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76" w:rsidRDefault="00886B6B">
      <w:pPr>
        <w:pStyle w:val="Heading8"/>
      </w:pPr>
      <w:r>
        <w:rPr>
          <w:noProof/>
          <w:lang w:eastAsia="pl-PL" w:bidi="ar-SA"/>
        </w:rPr>
        <w:drawing>
          <wp:inline distT="0" distB="0" distL="0" distR="0">
            <wp:extent cx="6264529" cy="9324975"/>
            <wp:effectExtent l="19050" t="0" r="2921"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272729" cy="9337181"/>
                    </a:xfrm>
                    <a:prstGeom prst="rect">
                      <a:avLst/>
                    </a:prstGeom>
                    <a:noFill/>
                    <a:ln w="9525">
                      <a:noFill/>
                      <a:miter lim="800000"/>
                      <a:headEnd/>
                      <a:tailEnd/>
                    </a:ln>
                  </pic:spPr>
                </pic:pic>
              </a:graphicData>
            </a:graphic>
          </wp:inline>
        </w:drawing>
      </w:r>
    </w:p>
    <w:p w:rsidR="002E3F76" w:rsidRDefault="00B2250F">
      <w:pPr>
        <w:pStyle w:val="Heading8"/>
        <w:pageBreakBefore/>
        <w:jc w:val="left"/>
        <w:rPr>
          <w:i/>
          <w:iCs/>
          <w:sz w:val="32"/>
          <w:szCs w:val="32"/>
        </w:rPr>
      </w:pPr>
      <w:r>
        <w:rPr>
          <w:i/>
          <w:iCs/>
          <w:sz w:val="32"/>
          <w:szCs w:val="32"/>
        </w:rPr>
        <w:lastRenderedPageBreak/>
        <w:t>ROZDZ. I     FORMULARZ  OFERTY – WZÓR</w:t>
      </w:r>
    </w:p>
    <w:p w:rsidR="002E3F76" w:rsidRDefault="002E3F76">
      <w:pPr>
        <w:pStyle w:val="Standard"/>
        <w:rPr>
          <w:b/>
        </w:rPr>
      </w:pPr>
    </w:p>
    <w:p w:rsidR="002E3F76" w:rsidRDefault="00B2250F" w:rsidP="00D71611">
      <w:pPr>
        <w:pStyle w:val="Standard"/>
        <w:ind w:left="7650"/>
        <w:jc w:val="right"/>
        <w:rPr>
          <w:b/>
        </w:rPr>
      </w:pPr>
      <w:r>
        <w:rPr>
          <w:b/>
        </w:rPr>
        <w:t>Załącznik nr 8</w:t>
      </w:r>
    </w:p>
    <w:p w:rsidR="002E3F76" w:rsidRDefault="00B2250F">
      <w:pPr>
        <w:pStyle w:val="Heading3"/>
        <w:tabs>
          <w:tab w:val="left" w:pos="0"/>
        </w:tabs>
        <w:outlineLvl w:val="9"/>
        <w:rPr>
          <w:sz w:val="32"/>
        </w:rPr>
      </w:pPr>
      <w:r>
        <w:rPr>
          <w:sz w:val="32"/>
        </w:rPr>
        <w:t>OFERTA</w:t>
      </w:r>
    </w:p>
    <w:p w:rsidR="002E3F76" w:rsidRDefault="002E3F76">
      <w:pPr>
        <w:pStyle w:val="Standard"/>
        <w:jc w:val="center"/>
        <w:rPr>
          <w:b/>
        </w:rPr>
      </w:pPr>
    </w:p>
    <w:p w:rsidR="002E3F76" w:rsidRDefault="002E3F76">
      <w:pPr>
        <w:sectPr w:rsidR="002E3F76">
          <w:pgSz w:w="11906" w:h="16838"/>
          <w:pgMar w:top="1134" w:right="1134" w:bottom="1134" w:left="1134" w:header="708" w:footer="708" w:gutter="0"/>
          <w:cols w:space="708"/>
        </w:sectPr>
      </w:pPr>
    </w:p>
    <w:p w:rsidR="002E3F76" w:rsidRDefault="00B2250F">
      <w:pPr>
        <w:pStyle w:val="Standard"/>
        <w:rPr>
          <w:b/>
          <w:bCs/>
        </w:rPr>
      </w:pPr>
      <w:r>
        <w:rPr>
          <w:b/>
          <w:bCs/>
        </w:rPr>
        <w:t>Dane Wykonawcy:</w:t>
      </w:r>
    </w:p>
    <w:p w:rsidR="002E3F76" w:rsidRDefault="00B2250F">
      <w:pPr>
        <w:pStyle w:val="Standard"/>
      </w:pPr>
      <w:r>
        <w:t>nazwa i adres….............................................</w:t>
      </w:r>
    </w:p>
    <w:p w:rsidR="002E3F76" w:rsidRDefault="00B2250F">
      <w:pPr>
        <w:pStyle w:val="Standard"/>
      </w:pPr>
      <w:r>
        <w:t>…...................................................................</w:t>
      </w:r>
    </w:p>
    <w:p w:rsidR="002E3F76" w:rsidRDefault="00B2250F">
      <w:pPr>
        <w:pStyle w:val="Standard"/>
      </w:pPr>
      <w:r>
        <w:t>…...................................................................</w:t>
      </w:r>
    </w:p>
    <w:p w:rsidR="002E3F76" w:rsidRDefault="00B2250F">
      <w:pPr>
        <w:pStyle w:val="Standard"/>
      </w:pPr>
      <w:r>
        <w:t>.......................................................................</w:t>
      </w:r>
    </w:p>
    <w:p w:rsidR="002E3F76" w:rsidRDefault="00B2250F">
      <w:pPr>
        <w:pStyle w:val="Standard"/>
      </w:pPr>
      <w:r>
        <w:t>…...................................................................</w:t>
      </w:r>
    </w:p>
    <w:p w:rsidR="002E3F76" w:rsidRDefault="00B2250F">
      <w:pPr>
        <w:pStyle w:val="Standard"/>
      </w:pPr>
      <w:r>
        <w:t>NIP :..............................................................</w:t>
      </w:r>
    </w:p>
    <w:p w:rsidR="002E3F76" w:rsidRDefault="00B2250F">
      <w:pPr>
        <w:pStyle w:val="Standard"/>
      </w:pPr>
      <w:r>
        <w:t>REGON ........................................................</w:t>
      </w:r>
    </w:p>
    <w:p w:rsidR="002E3F76" w:rsidRDefault="00B2250F">
      <w:pPr>
        <w:pStyle w:val="Standard"/>
      </w:pPr>
      <w:r>
        <w:t>Tel.:..............................................................</w:t>
      </w:r>
    </w:p>
    <w:p w:rsidR="002E3F76" w:rsidRDefault="00B2250F">
      <w:pPr>
        <w:pStyle w:val="Standard"/>
      </w:pPr>
      <w:r>
        <w:t>Fax:..............................................................</w:t>
      </w:r>
    </w:p>
    <w:p w:rsidR="002E3F76" w:rsidRDefault="00B2250F">
      <w:pPr>
        <w:pStyle w:val="Standard"/>
      </w:pPr>
      <w:r>
        <w:t>e-mail:...........................................................</w:t>
      </w:r>
    </w:p>
    <w:p w:rsidR="002E3F76" w:rsidRDefault="00B2250F">
      <w:pPr>
        <w:pStyle w:val="Standard"/>
        <w:rPr>
          <w:b/>
          <w:bCs/>
        </w:rPr>
      </w:pPr>
      <w:r>
        <w:rPr>
          <w:b/>
          <w:bCs/>
        </w:rPr>
        <w:t>Zamawiający:</w:t>
      </w:r>
    </w:p>
    <w:p w:rsidR="002E3F76" w:rsidRDefault="00B2250F">
      <w:pPr>
        <w:pStyle w:val="Standard"/>
      </w:pPr>
      <w:r>
        <w:t>SAMODZIELNY PUBLICZNY</w:t>
      </w:r>
    </w:p>
    <w:p w:rsidR="002E3F76" w:rsidRDefault="00B2250F">
      <w:pPr>
        <w:pStyle w:val="Standard"/>
      </w:pPr>
      <w:r>
        <w:t>ZESPÓŁ ZAKŁADÓW OPIEKI ZDROWOTNEJ</w:t>
      </w:r>
    </w:p>
    <w:p w:rsidR="002E3F76" w:rsidRDefault="00B2250F">
      <w:pPr>
        <w:pStyle w:val="Standard"/>
      </w:pPr>
      <w:r>
        <w:t>Powiatowy Szpital Specjalistyczny</w:t>
      </w:r>
    </w:p>
    <w:p w:rsidR="002E3F76" w:rsidRDefault="00B2250F">
      <w:pPr>
        <w:pStyle w:val="Standard"/>
      </w:pPr>
      <w:r>
        <w:t>w Stalowej Woli</w:t>
      </w:r>
    </w:p>
    <w:p w:rsidR="002E3F76" w:rsidRDefault="00B2250F">
      <w:pPr>
        <w:pStyle w:val="Standard"/>
      </w:pPr>
      <w:r>
        <w:t>ul. Staszica 4, 37 – 450 Stalowa Wola</w:t>
      </w:r>
    </w:p>
    <w:p w:rsidR="002E3F76" w:rsidRDefault="00B2250F">
      <w:pPr>
        <w:pStyle w:val="Standard"/>
      </w:pPr>
      <w:r>
        <w:t>tel. 15/ 843 32 01</w:t>
      </w:r>
    </w:p>
    <w:p w:rsidR="002E3F76" w:rsidRDefault="00B2250F">
      <w:pPr>
        <w:pStyle w:val="Standard"/>
      </w:pPr>
      <w:r>
        <w:t>tel</w:t>
      </w:r>
      <w:r w:rsidR="00F038C1">
        <w:t>.</w:t>
      </w:r>
      <w:r>
        <w:t>/fax 15/ 843 33 97</w:t>
      </w:r>
    </w:p>
    <w:p w:rsidR="002E3F76" w:rsidRDefault="00B2250F">
      <w:pPr>
        <w:pStyle w:val="Standard"/>
        <w:tabs>
          <w:tab w:val="left" w:pos="3825"/>
        </w:tabs>
      </w:pPr>
      <w:r>
        <w:t xml:space="preserve">e-mail: </w:t>
      </w:r>
      <w:hyperlink r:id="rId9" w:history="1">
        <w:r>
          <w:rPr>
            <w:rStyle w:val="Internetlink"/>
          </w:rPr>
          <w:t>zam-publ@szpital-stw.com</w:t>
        </w:r>
      </w:hyperlink>
    </w:p>
    <w:p w:rsidR="002E3F76" w:rsidRDefault="00B2250F">
      <w:pPr>
        <w:pStyle w:val="Standard"/>
      </w:pPr>
      <w:r>
        <w:rPr>
          <w:rStyle w:val="Internetlink"/>
          <w:color w:val="000000"/>
          <w:u w:val="none"/>
        </w:rPr>
        <w:t xml:space="preserve">strona: </w:t>
      </w:r>
      <w:hyperlink r:id="rId10" w:history="1">
        <w:r>
          <w:rPr>
            <w:rStyle w:val="Internetlink"/>
          </w:rPr>
          <w:t>www.szpital-stw.com</w:t>
        </w:r>
      </w:hyperlink>
    </w:p>
    <w:p w:rsidR="002E3F76" w:rsidRDefault="002E3F76">
      <w:pPr>
        <w:sectPr w:rsidR="002E3F76">
          <w:type w:val="continuous"/>
          <w:pgSz w:w="11906" w:h="16838"/>
          <w:pgMar w:top="1134" w:right="1134" w:bottom="1134" w:left="1134" w:header="708" w:footer="708" w:gutter="0"/>
          <w:cols w:num="2" w:space="708" w:equalWidth="0">
            <w:col w:w="4536" w:space="566"/>
            <w:col w:w="4536" w:space="0"/>
          </w:cols>
        </w:sectPr>
      </w:pPr>
    </w:p>
    <w:p w:rsidR="002E3F76" w:rsidRDefault="002E3F76">
      <w:pPr>
        <w:pStyle w:val="Standard"/>
      </w:pPr>
    </w:p>
    <w:p w:rsidR="0075591A" w:rsidRDefault="00B2250F" w:rsidP="0075591A">
      <w:pPr>
        <w:pStyle w:val="Tekstpodstawowywcity31"/>
        <w:spacing w:after="120"/>
        <w:ind w:left="0" w:firstLine="0"/>
      </w:pPr>
      <w:r>
        <w:t>Nawiązując do ogłoszenia o przetargu nieograniczonym zamieszczonym w BZP dnia ......................, pod poz. nr ……….......……, na podstawie art. 39 ustawy Prawo zamówień publicznych oferujemy:</w:t>
      </w:r>
    </w:p>
    <w:p w:rsidR="0075591A" w:rsidRPr="0075591A" w:rsidRDefault="0075591A" w:rsidP="0075591A">
      <w:pPr>
        <w:pStyle w:val="Textbodyindent"/>
        <w:tabs>
          <w:tab w:val="left" w:pos="3281"/>
        </w:tabs>
        <w:spacing w:after="120"/>
        <w:jc w:val="both"/>
        <w:rPr>
          <w:iCs/>
        </w:rPr>
      </w:pPr>
      <w:r w:rsidRPr="0075591A">
        <w:rPr>
          <w:bCs/>
          <w:iCs/>
        </w:rPr>
        <w:t xml:space="preserve">dostawę urządzenia do pomiarów hemodynamicznych metodą termodylucji przezpłucnej dla potrzeb Oddziału Anestezjologii i Intensywnej Terapii Powiatowego Szpitala Specjalistycznego </w:t>
      </w:r>
      <w:r>
        <w:rPr>
          <w:bCs/>
          <w:iCs/>
        </w:rPr>
        <w:br/>
      </w:r>
      <w:r w:rsidRPr="0075591A">
        <w:rPr>
          <w:bCs/>
          <w:iCs/>
        </w:rPr>
        <w:t>w Stalowej Woli</w:t>
      </w:r>
    </w:p>
    <w:p w:rsidR="002E3F76" w:rsidRDefault="00B2250F">
      <w:pPr>
        <w:pStyle w:val="Standard"/>
        <w:rPr>
          <w:b/>
          <w:bCs/>
        </w:rPr>
      </w:pPr>
      <w:r>
        <w:rPr>
          <w:b/>
          <w:bCs/>
        </w:rPr>
        <w:t>za łączną wartość netto: .......................................... PLN,  brutto: .........................................PLN</w:t>
      </w:r>
    </w:p>
    <w:p w:rsidR="002E3F76" w:rsidRDefault="00B2250F">
      <w:pPr>
        <w:pStyle w:val="Standard"/>
        <w:rPr>
          <w:b/>
          <w:bCs/>
        </w:rPr>
      </w:pPr>
      <w:r>
        <w:rPr>
          <w:b/>
          <w:bCs/>
        </w:rPr>
        <w:t>słownie: .......................................................................................................................... PLN brutto</w:t>
      </w:r>
    </w:p>
    <w:p w:rsidR="002E3F76" w:rsidRDefault="00B2250F">
      <w:pPr>
        <w:pStyle w:val="Standard"/>
        <w:autoSpaceDE w:val="0"/>
        <w:ind w:left="15"/>
        <w:rPr>
          <w:rFonts w:eastAsia="Arial" w:cs="Arial"/>
        </w:rPr>
      </w:pPr>
      <w:r>
        <w:rPr>
          <w:rFonts w:eastAsia="Arial" w:cs="Arial"/>
        </w:rPr>
        <w:t>zgodnie z Opisem przedmiotu zamówienia i specyfikacją cenową przedmiotu dostaw.</w:t>
      </w:r>
    </w:p>
    <w:p w:rsidR="002E3F76" w:rsidRDefault="002E3F76">
      <w:pPr>
        <w:pStyle w:val="Standard"/>
        <w:autoSpaceDE w:val="0"/>
        <w:ind w:left="15"/>
        <w:rPr>
          <w:rFonts w:eastAsia="Arial" w:cs="Arial"/>
        </w:rPr>
      </w:pPr>
    </w:p>
    <w:p w:rsidR="002E3F76" w:rsidRDefault="00B2250F">
      <w:pPr>
        <w:pStyle w:val="Standard"/>
        <w:tabs>
          <w:tab w:val="left" w:pos="8295"/>
        </w:tabs>
        <w:ind w:left="255" w:hanging="270"/>
      </w:pPr>
      <w:r>
        <w:t xml:space="preserve">2. Akceptujemy zapłatę za dostarczony i zamontowany przedmiot zamówienia w </w:t>
      </w:r>
      <w:r w:rsidR="00F32EFB">
        <w:t xml:space="preserve">terminie </w:t>
      </w:r>
      <w:r w:rsidR="00F32EFB" w:rsidRPr="00F32EFB">
        <w:rPr>
          <w:b/>
        </w:rPr>
        <w:t xml:space="preserve">min. 60 dni </w:t>
      </w:r>
      <w:r w:rsidR="00F32EFB">
        <w:rPr>
          <w:b/>
        </w:rPr>
        <w:br/>
      </w:r>
      <w:r w:rsidR="00F32EFB" w:rsidRPr="00F32EFB">
        <w:rPr>
          <w:b/>
        </w:rPr>
        <w:t>tj. ….</w:t>
      </w:r>
      <w:r w:rsidR="00F32EFB">
        <w:rPr>
          <w:b/>
        </w:rPr>
        <w:t>.</w:t>
      </w:r>
      <w:r w:rsidR="00F32EFB" w:rsidRPr="00F32EFB">
        <w:rPr>
          <w:b/>
        </w:rPr>
        <w:t>. dni</w:t>
      </w:r>
      <w:r w:rsidR="00F32EFB">
        <w:t>, licząc od daty dostawy, montażu i podpisania przez Zamawiającego protokołu odbioru oraz dostarczenia mu faktury VAT za przedmiot zamówienia.</w:t>
      </w:r>
    </w:p>
    <w:p w:rsidR="002E3F76" w:rsidRDefault="00B2250F">
      <w:pPr>
        <w:pStyle w:val="Standard"/>
        <w:autoSpaceDE w:val="0"/>
      </w:pPr>
      <w:r>
        <w:rPr>
          <w:rFonts w:eastAsia="Arial" w:cs="Arial"/>
        </w:rPr>
        <w:t>3. Na dostarczony przedmiot zamówienia oferujemy:</w:t>
      </w:r>
    </w:p>
    <w:p w:rsidR="002E3F76" w:rsidRDefault="00B2250F">
      <w:pPr>
        <w:pStyle w:val="Standard"/>
        <w:autoSpaceDE w:val="0"/>
        <w:ind w:left="375" w:hanging="135"/>
      </w:pPr>
      <w:r>
        <w:rPr>
          <w:rFonts w:eastAsia="Arial CE" w:cs="Arial"/>
        </w:rPr>
        <w:t xml:space="preserve">- gwarancja na okres minimum </w:t>
      </w:r>
      <w:r>
        <w:rPr>
          <w:rFonts w:eastAsia="Arial CE" w:cs="Arial"/>
          <w:b/>
          <w:bCs/>
        </w:rPr>
        <w:t>24 miesiące</w:t>
      </w:r>
      <w:r>
        <w:rPr>
          <w:rFonts w:eastAsia="Arial CE" w:cs="Arial"/>
        </w:rPr>
        <w:t xml:space="preserve"> </w:t>
      </w:r>
      <w:r w:rsidRPr="00B33A12">
        <w:rPr>
          <w:rFonts w:eastAsia="Arial CE" w:cs="Arial"/>
          <w:b/>
        </w:rPr>
        <w:t>tj. …..... m-ce</w:t>
      </w:r>
      <w:r>
        <w:rPr>
          <w:rFonts w:eastAsia="Arial CE" w:cs="Arial"/>
        </w:rPr>
        <w:t>, licząc od daty dostawy sprzętu oraz podpisania przez Zamawiającego protokołu odbioru</w:t>
      </w:r>
      <w:r w:rsidR="00450174">
        <w:rPr>
          <w:rFonts w:eastAsia="Arial CE" w:cs="Arial"/>
        </w:rPr>
        <w:t>,</w:t>
      </w:r>
    </w:p>
    <w:p w:rsidR="002E3F76" w:rsidRDefault="00B2250F">
      <w:pPr>
        <w:pStyle w:val="Standard"/>
        <w:autoSpaceDE w:val="0"/>
        <w:ind w:left="375" w:hanging="135"/>
      </w:pPr>
      <w:r>
        <w:rPr>
          <w:rFonts w:eastAsia="Arial CE" w:cs="Arial"/>
        </w:rPr>
        <w:t xml:space="preserve">- gwarancja dostępności serwisu i części zamiennych min </w:t>
      </w:r>
      <w:r>
        <w:rPr>
          <w:rFonts w:eastAsia="Arial CE" w:cs="Arial"/>
          <w:b/>
          <w:bCs/>
        </w:rPr>
        <w:t>10 lat</w:t>
      </w:r>
      <w:r>
        <w:rPr>
          <w:rFonts w:eastAsia="Arial CE" w:cs="Arial"/>
        </w:rPr>
        <w:t xml:space="preserve"> tj. ….... </w:t>
      </w:r>
      <w:r>
        <w:rPr>
          <w:rFonts w:eastAsia="Arial CE" w:cs="Arial"/>
          <w:b/>
          <w:bCs/>
        </w:rPr>
        <w:t>lat</w:t>
      </w:r>
      <w:r w:rsidR="00450174">
        <w:rPr>
          <w:rFonts w:eastAsia="Arial CE" w:cs="Arial"/>
          <w:b/>
          <w:bCs/>
        </w:rPr>
        <w:t>,</w:t>
      </w:r>
    </w:p>
    <w:p w:rsidR="002E3F76" w:rsidRDefault="00B2250F">
      <w:pPr>
        <w:pStyle w:val="Standard"/>
        <w:autoSpaceDE w:val="0"/>
        <w:ind w:left="375" w:hanging="135"/>
      </w:pPr>
      <w:r>
        <w:rPr>
          <w:rFonts w:eastAsia="Arial" w:cs="Arial"/>
        </w:rPr>
        <w:t>- m</w:t>
      </w:r>
      <w:r>
        <w:rPr>
          <w:rFonts w:eastAsia="Arial CE" w:cs="Arial"/>
          <w:spacing w:val="7"/>
          <w:szCs w:val="32"/>
        </w:rPr>
        <w:t xml:space="preserve">ożliwość zgłaszania usterek </w:t>
      </w:r>
      <w:r>
        <w:rPr>
          <w:rFonts w:eastAsia="Arial CE" w:cs="Arial"/>
          <w:b/>
          <w:bCs/>
          <w:spacing w:val="7"/>
          <w:szCs w:val="32"/>
        </w:rPr>
        <w:t xml:space="preserve">24 godziny </w:t>
      </w:r>
      <w:r>
        <w:rPr>
          <w:rFonts w:eastAsia="Arial CE" w:cs="Arial"/>
          <w:spacing w:val="7"/>
          <w:szCs w:val="32"/>
        </w:rPr>
        <w:t>na dobę, w dni robocze tj. od poniedziałku do piątku</w:t>
      </w:r>
      <w:r w:rsidR="00450174">
        <w:rPr>
          <w:rFonts w:eastAsia="Arial CE" w:cs="Arial"/>
          <w:spacing w:val="7"/>
          <w:szCs w:val="32"/>
        </w:rPr>
        <w:t>,</w:t>
      </w:r>
    </w:p>
    <w:p w:rsidR="002E3F76" w:rsidRDefault="00B2250F">
      <w:pPr>
        <w:pStyle w:val="Standard"/>
        <w:autoSpaceDE w:val="0"/>
        <w:ind w:left="375" w:hanging="135"/>
      </w:pPr>
      <w:r>
        <w:rPr>
          <w:rFonts w:eastAsia="Arial" w:cs="Arial"/>
        </w:rPr>
        <w:t>- m</w:t>
      </w:r>
      <w:r>
        <w:rPr>
          <w:rFonts w:eastAsia="Arial CE" w:cs="Arial"/>
        </w:rPr>
        <w:t>aksymalny czas podjęcia działań zmierzających do usunięcia awarii do</w:t>
      </w:r>
      <w:r>
        <w:rPr>
          <w:rFonts w:eastAsia="Arial CE" w:cs="Arial"/>
          <w:b/>
          <w:bCs/>
        </w:rPr>
        <w:t xml:space="preserve"> 48 godz.</w:t>
      </w:r>
      <w:r>
        <w:rPr>
          <w:rFonts w:eastAsia="Arial CE" w:cs="Arial"/>
        </w:rPr>
        <w:t xml:space="preserve"> </w:t>
      </w:r>
      <w:r w:rsidRPr="00B33A12">
        <w:rPr>
          <w:rFonts w:eastAsia="Arial CE" w:cs="Arial"/>
          <w:b/>
        </w:rPr>
        <w:t>tj. ….... godz</w:t>
      </w:r>
      <w:r>
        <w:rPr>
          <w:rFonts w:eastAsia="Arial CE" w:cs="Arial"/>
        </w:rPr>
        <w:t>.</w:t>
      </w:r>
      <w:r>
        <w:rPr>
          <w:rFonts w:eastAsia="Arial" w:cs="Arial"/>
        </w:rPr>
        <w:t xml:space="preserve"> </w:t>
      </w:r>
      <w:r>
        <w:rPr>
          <w:rFonts w:eastAsia="Arial CE" w:cs="Arial"/>
        </w:rPr>
        <w:t xml:space="preserve">w dni robocze </w:t>
      </w:r>
      <w:r>
        <w:rPr>
          <w:rFonts w:eastAsia="Arial CE" w:cs="Arial"/>
          <w:spacing w:val="7"/>
          <w:szCs w:val="32"/>
        </w:rPr>
        <w:t>tj. od poniedziałku do piątku</w:t>
      </w:r>
      <w:r w:rsidR="00450174">
        <w:rPr>
          <w:rFonts w:eastAsia="Arial CE" w:cs="Arial"/>
          <w:spacing w:val="7"/>
          <w:szCs w:val="32"/>
        </w:rPr>
        <w:t>,</w:t>
      </w:r>
    </w:p>
    <w:p w:rsidR="002E3F76" w:rsidRDefault="00615DD3">
      <w:pPr>
        <w:pStyle w:val="Standard"/>
        <w:tabs>
          <w:tab w:val="left" w:pos="345"/>
        </w:tabs>
        <w:autoSpaceDE w:val="0"/>
        <w:snapToGrid w:val="0"/>
        <w:ind w:left="345" w:right="15" w:hanging="120"/>
      </w:pPr>
      <w:r>
        <w:rPr>
          <w:rFonts w:eastAsia="Arial CE" w:cs="Arial"/>
          <w:spacing w:val="7"/>
        </w:rPr>
        <w:t>- czas naprawy sprzętu</w:t>
      </w:r>
      <w:r w:rsidR="00B2250F">
        <w:rPr>
          <w:rFonts w:eastAsia="Arial CE" w:cs="Arial"/>
          <w:spacing w:val="7"/>
        </w:rPr>
        <w:t xml:space="preserve"> w przypadku konieczności wymiany części lub podzespołów </w:t>
      </w:r>
      <w:r w:rsidR="00B2250F">
        <w:rPr>
          <w:rFonts w:eastAsia="Arial CE" w:cs="Arial"/>
          <w:b/>
          <w:bCs/>
          <w:spacing w:val="7"/>
        </w:rPr>
        <w:t>max. 5 dni roboczych</w:t>
      </w:r>
      <w:r w:rsidR="00B2250F">
        <w:rPr>
          <w:rFonts w:eastAsia="Arial CE" w:cs="Arial"/>
          <w:spacing w:val="7"/>
        </w:rPr>
        <w:t>, tj. ….... dni roboczych</w:t>
      </w:r>
      <w:r w:rsidR="00AF520D">
        <w:rPr>
          <w:rFonts w:eastAsia="Arial CE" w:cs="Arial"/>
          <w:spacing w:val="7"/>
        </w:rPr>
        <w:t xml:space="preserve"> </w:t>
      </w:r>
      <w:r w:rsidR="00AF520D">
        <w:rPr>
          <w:rFonts w:eastAsia="Arial CE" w:cs="Arial"/>
          <w:spacing w:val="7"/>
          <w:szCs w:val="32"/>
        </w:rPr>
        <w:t>tj. od poniedziałku do piątku</w:t>
      </w:r>
      <w:r w:rsidR="00450174">
        <w:rPr>
          <w:rFonts w:eastAsia="Arial CE" w:cs="Arial"/>
          <w:spacing w:val="7"/>
          <w:szCs w:val="32"/>
        </w:rPr>
        <w:t>,</w:t>
      </w:r>
    </w:p>
    <w:p w:rsidR="002E3F76" w:rsidRDefault="00B33A12">
      <w:pPr>
        <w:pStyle w:val="Standard"/>
        <w:tabs>
          <w:tab w:val="left" w:pos="345"/>
        </w:tabs>
        <w:autoSpaceDE w:val="0"/>
        <w:snapToGrid w:val="0"/>
        <w:ind w:left="345" w:right="15" w:hanging="120"/>
        <w:rPr>
          <w:rFonts w:eastAsia="Arial CE" w:cs="Arial"/>
          <w:spacing w:val="7"/>
        </w:rPr>
      </w:pPr>
      <w:r>
        <w:rPr>
          <w:rFonts w:eastAsia="Arial CE" w:cs="Arial"/>
          <w:spacing w:val="7"/>
        </w:rPr>
        <w:t>- czas naprawy sprzętu</w:t>
      </w:r>
      <w:r w:rsidR="00B2250F">
        <w:rPr>
          <w:rFonts w:eastAsia="Arial CE" w:cs="Arial"/>
          <w:spacing w:val="7"/>
        </w:rPr>
        <w:t xml:space="preserve"> bez konieczności wymiany części lub podzespołów </w:t>
      </w:r>
      <w:r w:rsidR="00B2250F">
        <w:rPr>
          <w:rFonts w:eastAsia="Arial CE" w:cs="Arial"/>
          <w:b/>
          <w:bCs/>
          <w:spacing w:val="7"/>
        </w:rPr>
        <w:t>max. 72 godz.</w:t>
      </w:r>
      <w:r w:rsidR="00B2250F">
        <w:rPr>
          <w:rFonts w:eastAsia="Arial CE" w:cs="Arial"/>
          <w:spacing w:val="7"/>
        </w:rPr>
        <w:t xml:space="preserve"> tj. ….... godz.</w:t>
      </w:r>
      <w:r w:rsidR="00450174">
        <w:rPr>
          <w:rFonts w:eastAsia="Arial CE" w:cs="Arial"/>
          <w:spacing w:val="7"/>
        </w:rPr>
        <w:t>,</w:t>
      </w:r>
    </w:p>
    <w:p w:rsidR="002E3F76" w:rsidRDefault="00B2250F">
      <w:pPr>
        <w:pStyle w:val="TableContents"/>
        <w:autoSpaceDE w:val="0"/>
        <w:ind w:left="375" w:hanging="135"/>
      </w:pPr>
      <w:r>
        <w:rPr>
          <w:rFonts w:eastAsia="Arial CE" w:cs="Arial"/>
        </w:rPr>
        <w:t xml:space="preserve">- bezpłatny serwis w okresie gwarancji, w tym </w:t>
      </w:r>
      <w:r>
        <w:rPr>
          <w:rFonts w:eastAsia="Arial CE" w:cs="Arial"/>
          <w:spacing w:val="7"/>
        </w:rPr>
        <w:t>przeglądy wg zaleceń producenta</w:t>
      </w:r>
      <w:r w:rsidR="00450174">
        <w:rPr>
          <w:rFonts w:eastAsia="Arial CE" w:cs="Arial"/>
          <w:spacing w:val="7"/>
        </w:rPr>
        <w:t>,</w:t>
      </w:r>
    </w:p>
    <w:p w:rsidR="00301E3D" w:rsidRDefault="00B2250F" w:rsidP="00301E3D">
      <w:pPr>
        <w:pStyle w:val="TableContents"/>
        <w:autoSpaceDE w:val="0"/>
        <w:ind w:left="375" w:hanging="135"/>
      </w:pPr>
      <w:r>
        <w:rPr>
          <w:rFonts w:eastAsia="Arial CE" w:cs="Arial"/>
        </w:rPr>
        <w:t xml:space="preserve">- </w:t>
      </w:r>
      <w:r w:rsidR="00301E3D">
        <w:rPr>
          <w:rFonts w:eastAsia="Arial CE" w:cs="Arial"/>
        </w:rPr>
        <w:t>trzykrotne szkolenie użytkowników w zakresie prawidłowej obsługi urządzenia w uzgodnionym terminie.</w:t>
      </w:r>
      <w:r w:rsidR="00301E3D">
        <w:t xml:space="preserve"> </w:t>
      </w:r>
    </w:p>
    <w:p w:rsidR="002E3F76" w:rsidRDefault="00B2250F" w:rsidP="00301E3D">
      <w:pPr>
        <w:pStyle w:val="TableContents"/>
        <w:autoSpaceDE w:val="0"/>
        <w:ind w:left="375" w:hanging="375"/>
      </w:pPr>
      <w:r>
        <w:t>4. Oświadczamy, że zapoznaliśmy się ze SIWZ i nie wnosimy do niej zastrzeżeń oraz zdobyliśmy informacje konieczne do przygotowania oferty.</w:t>
      </w:r>
    </w:p>
    <w:p w:rsidR="002E3F76" w:rsidRDefault="00B2250F">
      <w:pPr>
        <w:pStyle w:val="Standard"/>
      </w:pPr>
      <w:r>
        <w:t>5. Oświadczamy, że uważamy się za związanych niniejszą ofertą na czas wskazany w SIWZ.</w:t>
      </w:r>
    </w:p>
    <w:p w:rsidR="002E3F76" w:rsidRDefault="00B2250F">
      <w:pPr>
        <w:pStyle w:val="Standard"/>
        <w:ind w:left="-30"/>
      </w:pPr>
      <w:r>
        <w:t>6.</w:t>
      </w:r>
      <w:r>
        <w:rPr>
          <w:b/>
          <w:bCs/>
        </w:rPr>
        <w:t xml:space="preserve"> </w:t>
      </w:r>
      <w:r>
        <w:t>Dostawę objętą zamówieniem zamierzamy wykonać sami / w części dot. ……………………....................................................................</w:t>
      </w:r>
      <w:r w:rsidR="00D371B6">
        <w:t xml:space="preserve"> </w:t>
      </w:r>
      <w:r>
        <w:t xml:space="preserve"> z udziałem Podwykonawcy.</w:t>
      </w:r>
    </w:p>
    <w:p w:rsidR="00081566" w:rsidRPr="006762CB" w:rsidRDefault="00B2250F">
      <w:pPr>
        <w:pStyle w:val="Standard"/>
        <w:ind w:left="218" w:hanging="218"/>
        <w:rPr>
          <w:b/>
        </w:rPr>
      </w:pPr>
      <w:r>
        <w:t xml:space="preserve">7. Oferujemy </w:t>
      </w:r>
      <w:r>
        <w:rPr>
          <w:color w:val="000000"/>
        </w:rPr>
        <w:t xml:space="preserve">dostawę  </w:t>
      </w:r>
      <w:r>
        <w:t xml:space="preserve">przedmiotu zamówienia: </w:t>
      </w:r>
      <w:r>
        <w:rPr>
          <w:b/>
        </w:rPr>
        <w:t>do</w:t>
      </w:r>
      <w:r w:rsidR="00081566">
        <w:rPr>
          <w:b/>
        </w:rPr>
        <w:t xml:space="preserve"> </w:t>
      </w:r>
      <w:r w:rsidR="00B33A12">
        <w:rPr>
          <w:b/>
        </w:rPr>
        <w:t>4 tygodni od daty podpisania umowy.</w:t>
      </w:r>
    </w:p>
    <w:p w:rsidR="002E3F76" w:rsidRDefault="00B2250F">
      <w:pPr>
        <w:pStyle w:val="Standard"/>
        <w:ind w:left="218" w:hanging="218"/>
      </w:pPr>
      <w:r>
        <w:t>8. Oświadczamy, że zawarty w SIWZ projekt umowy został przez nas zaakceptowany</w:t>
      </w:r>
    </w:p>
    <w:p w:rsidR="002E3F76" w:rsidRDefault="00B2250F">
      <w:pPr>
        <w:pStyle w:val="Standard"/>
        <w:ind w:left="218" w:hanging="218"/>
      </w:pPr>
      <w:r>
        <w:t xml:space="preserve">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2E3F76" w:rsidRDefault="00B2250F">
      <w:pPr>
        <w:pStyle w:val="Standard"/>
        <w:autoSpaceDE w:val="0"/>
        <w:ind w:left="284" w:hanging="284"/>
      </w:pPr>
      <w:r>
        <w:rPr>
          <w:rFonts w:eastAsia="Arial" w:cs="Arial"/>
        </w:rPr>
        <w:t xml:space="preserve">9. Pod groźbą odpowiedzialności karnej </w:t>
      </w:r>
      <w:r w:rsidR="00D371B6">
        <w:rPr>
          <w:rFonts w:eastAsia="Arial" w:cs="Times New Roman"/>
          <w:color w:val="000000"/>
        </w:rPr>
        <w:t>stwierdzam, że jestem świadom</w:t>
      </w:r>
      <w:r>
        <w:rPr>
          <w:rFonts w:eastAsia="Arial" w:cs="Times New Roman"/>
          <w:color w:val="000000"/>
        </w:rPr>
        <w:t>/ma  odpowiedzialności karnej związanej ze składaniem fałszywych oświadczeń w postępowaniu o ud</w:t>
      </w:r>
      <w:r w:rsidR="00D371B6">
        <w:rPr>
          <w:rFonts w:eastAsia="Arial" w:cs="Times New Roman"/>
          <w:color w:val="000000"/>
        </w:rPr>
        <w:t>zielenie zamówienia publicznego</w:t>
      </w:r>
      <w:r>
        <w:rPr>
          <w:rFonts w:eastAsia="Arial" w:cs="Times New Roman"/>
          <w:color w:val="000000"/>
        </w:rPr>
        <w:t>, art. 233 §2, art.</w:t>
      </w:r>
      <w:r w:rsidR="00D371B6">
        <w:rPr>
          <w:rFonts w:eastAsia="Arial" w:cs="Times New Roman"/>
          <w:color w:val="000000"/>
        </w:rPr>
        <w:t xml:space="preserve"> </w:t>
      </w:r>
      <w:r>
        <w:rPr>
          <w:rFonts w:eastAsia="Arial" w:cs="Times New Roman"/>
          <w:color w:val="000000"/>
        </w:rPr>
        <w:t>297 § 1 ustawy z 6 czerwca 1997</w:t>
      </w:r>
      <w:r w:rsidR="00D371B6">
        <w:rPr>
          <w:rFonts w:eastAsia="Arial" w:cs="Times New Roman"/>
          <w:color w:val="000000"/>
        </w:rPr>
        <w:t xml:space="preserve"> </w:t>
      </w:r>
      <w:r>
        <w:rPr>
          <w:rFonts w:eastAsia="Arial" w:cs="Times New Roman"/>
          <w:color w:val="000000"/>
        </w:rPr>
        <w:t>r</w:t>
      </w:r>
      <w:r w:rsidR="00D371B6">
        <w:rPr>
          <w:rFonts w:eastAsia="Arial" w:cs="Times New Roman"/>
          <w:color w:val="000000"/>
        </w:rPr>
        <w:t>.</w:t>
      </w:r>
      <w:r>
        <w:rPr>
          <w:rFonts w:eastAsia="Arial" w:cs="Times New Roman"/>
          <w:color w:val="000000"/>
        </w:rPr>
        <w:t xml:space="preserve"> Kodeks karny </w:t>
      </w:r>
      <w:r>
        <w:rPr>
          <w:rFonts w:eastAsia="Arial" w:cs="Times New Roman"/>
          <w:color w:val="000000"/>
        </w:rPr>
        <w:br/>
        <w:t>(Dz. U. z 1997, Nr 88, poz.553 z późn. zmianami).</w:t>
      </w:r>
    </w:p>
    <w:p w:rsidR="002E3F76" w:rsidRDefault="002E3F76">
      <w:pPr>
        <w:pStyle w:val="Standard"/>
      </w:pPr>
    </w:p>
    <w:p w:rsidR="002E3F76" w:rsidRDefault="00B2250F">
      <w:pPr>
        <w:pStyle w:val="Standard"/>
        <w:rPr>
          <w:u w:val="single"/>
        </w:rPr>
      </w:pPr>
      <w:r>
        <w:rPr>
          <w:u w:val="single"/>
        </w:rPr>
        <w:t>10. Załącznikami do niniejszej oferty są:</w:t>
      </w:r>
    </w:p>
    <w:p w:rsidR="002E3F76" w:rsidRDefault="002E3F76">
      <w:pPr>
        <w:pStyle w:val="Standard"/>
        <w:ind w:left="240" w:hanging="240"/>
      </w:pPr>
    </w:p>
    <w:p w:rsidR="002E3F76" w:rsidRDefault="00B2250F">
      <w:pPr>
        <w:pStyle w:val="Standard"/>
        <w:ind w:left="240" w:hanging="240"/>
      </w:pPr>
      <w:r>
        <w:t xml:space="preserve">1. Wypełniony i podpisany formularz oferty wg załączonego w SIWZ wzoru – </w:t>
      </w:r>
      <w:r>
        <w:rPr>
          <w:b/>
          <w:bCs/>
          <w:u w:val="single"/>
        </w:rPr>
        <w:t>Załącznik nr 8</w:t>
      </w:r>
      <w:r>
        <w:t xml:space="preserve"> do SIWZ.</w:t>
      </w:r>
    </w:p>
    <w:p w:rsidR="002E3F76" w:rsidRDefault="00B2250F">
      <w:pPr>
        <w:pStyle w:val="Standard"/>
        <w:autoSpaceDE w:val="0"/>
        <w:ind w:left="240" w:hanging="240"/>
      </w:pPr>
      <w:r>
        <w:rPr>
          <w:rFonts w:eastAsia="Arial" w:cs="Arial"/>
        </w:rPr>
        <w:t xml:space="preserve">2. Formularz cenowy, zgodnie z  Rozdz. II SIWZ – </w:t>
      </w:r>
      <w:r>
        <w:rPr>
          <w:rFonts w:eastAsia="Arial" w:cs="Arial"/>
          <w:b/>
          <w:u w:val="single"/>
        </w:rPr>
        <w:t xml:space="preserve">Załącznik nr 1 </w:t>
      </w:r>
      <w:r>
        <w:rPr>
          <w:rFonts w:eastAsia="Arial" w:cs="Arial"/>
        </w:rPr>
        <w:t>do SIWZ.</w:t>
      </w:r>
    </w:p>
    <w:p w:rsidR="002E3F76" w:rsidRDefault="00B2250F">
      <w:pPr>
        <w:pStyle w:val="Standard"/>
        <w:autoSpaceDE w:val="0"/>
        <w:ind w:left="240" w:hanging="240"/>
      </w:pPr>
      <w:r>
        <w:rPr>
          <w:rFonts w:eastAsia="Arial" w:cs="Arial"/>
        </w:rPr>
        <w:t xml:space="preserve">3. </w:t>
      </w:r>
      <w:r>
        <w:rPr>
          <w:rFonts w:eastAsia="Arial" w:cs="Arial"/>
          <w:color w:val="000000"/>
        </w:rPr>
        <w:t xml:space="preserve">Opis przedmiotu zamówienia – </w:t>
      </w:r>
      <w:r>
        <w:rPr>
          <w:rFonts w:eastAsia="Arial" w:cs="Arial"/>
          <w:b/>
          <w:bCs/>
          <w:color w:val="000000"/>
          <w:u w:val="single"/>
        </w:rPr>
        <w:t xml:space="preserve">Załącznik nr 2 </w:t>
      </w:r>
      <w:r>
        <w:rPr>
          <w:rFonts w:eastAsia="Arial" w:cs="Arial"/>
          <w:color w:val="000000"/>
        </w:rPr>
        <w:t>do SIWZ z potwierdzeniem spełnienia wymaganych parametrów.</w:t>
      </w:r>
    </w:p>
    <w:p w:rsidR="002E3F76" w:rsidRDefault="00B2250F">
      <w:pPr>
        <w:pStyle w:val="Standard"/>
        <w:autoSpaceDE w:val="0"/>
        <w:ind w:left="240" w:hanging="240"/>
      </w:pPr>
      <w:r>
        <w:rPr>
          <w:rFonts w:eastAsia="Arial" w:cs="Arial"/>
        </w:rPr>
        <w:t xml:space="preserve">4. Oświadczenie potwierdzające spełnienie warunków określonych w art. 22 ust.1 ustawy z dnia 29 stycznia 2004 roku Prawo zamówień publicznych </w:t>
      </w:r>
      <w:r>
        <w:rPr>
          <w:rFonts w:eastAsia="Arial" w:cs="Times New Roman"/>
          <w:color w:val="000000"/>
        </w:rPr>
        <w:t>(</w:t>
      </w:r>
      <w:r>
        <w:rPr>
          <w:rFonts w:eastAsia="Arial" w:cs="Times New Roman"/>
        </w:rPr>
        <w:t xml:space="preserve">Dz. U. z 2013 r., poz. 907 z późn. zmianami) – </w:t>
      </w:r>
      <w:r>
        <w:rPr>
          <w:rFonts w:eastAsia="Arial" w:cs="Arial"/>
          <w:b/>
          <w:u w:val="single"/>
        </w:rPr>
        <w:t xml:space="preserve">Załącznik </w:t>
      </w:r>
      <w:r>
        <w:rPr>
          <w:rFonts w:eastAsia="Arial" w:cs="Arial"/>
          <w:b/>
          <w:bCs/>
          <w:u w:val="single"/>
        </w:rPr>
        <w:t xml:space="preserve">nr 3 </w:t>
      </w:r>
      <w:r>
        <w:rPr>
          <w:rFonts w:eastAsia="Arial" w:cs="Arial"/>
        </w:rPr>
        <w:t>do SIWZ.</w:t>
      </w:r>
    </w:p>
    <w:p w:rsidR="002E3F76" w:rsidRDefault="00B2250F">
      <w:pPr>
        <w:pStyle w:val="Standard"/>
        <w:autoSpaceDE w:val="0"/>
        <w:ind w:left="240" w:hanging="240"/>
      </w:pPr>
      <w:r>
        <w:rPr>
          <w:rFonts w:eastAsia="Arial" w:cs="Arial"/>
        </w:rPr>
        <w:t>5. Oświadczenie potwierdzające brak</w:t>
      </w:r>
      <w:r>
        <w:rPr>
          <w:rFonts w:eastAsia="Arial" w:cs="Times New Roman"/>
        </w:rPr>
        <w:t xml:space="preserve"> podstaw do wykluczenia w związku z art. 24 ust. 1 ustawy</w:t>
      </w:r>
    </w:p>
    <w:p w:rsidR="002E3F76" w:rsidRDefault="00B2250F">
      <w:pPr>
        <w:pStyle w:val="Standard"/>
        <w:autoSpaceDE w:val="0"/>
        <w:ind w:left="240"/>
      </w:pPr>
      <w:r>
        <w:rPr>
          <w:rFonts w:eastAsia="Arial" w:cs="Times New Roman"/>
        </w:rPr>
        <w:t xml:space="preserve">z dnia 29 stycznia 2004 r. Prawo zamówień publicznych </w:t>
      </w:r>
      <w:r>
        <w:rPr>
          <w:rFonts w:eastAsia="Arial" w:cs="Times New Roman"/>
          <w:color w:val="000000"/>
        </w:rPr>
        <w:t>(</w:t>
      </w:r>
      <w:r>
        <w:rPr>
          <w:rFonts w:eastAsia="Arial" w:cs="Times New Roman"/>
        </w:rPr>
        <w:t xml:space="preserve">Dz. U. z 2013 r., poz. 907 z późn. zmianami) – </w:t>
      </w:r>
      <w:r>
        <w:rPr>
          <w:rFonts w:eastAsia="Arial" w:cs="Times New Roman"/>
          <w:b/>
          <w:bCs/>
          <w:u w:val="single"/>
        </w:rPr>
        <w:t xml:space="preserve">Załącznik nr 4 </w:t>
      </w:r>
      <w:r>
        <w:rPr>
          <w:rFonts w:eastAsia="Arial" w:cs="Times New Roman"/>
        </w:rPr>
        <w:t>do SIWZ.</w:t>
      </w:r>
    </w:p>
    <w:p w:rsidR="002E3F76" w:rsidRDefault="00B2250F">
      <w:pPr>
        <w:pStyle w:val="Standard"/>
        <w:autoSpaceDE w:val="0"/>
        <w:ind w:left="240" w:hanging="240"/>
        <w:rPr>
          <w:rFonts w:eastAsia="Arial" w:cs="Times New Roman"/>
        </w:rPr>
      </w:pPr>
      <w:r>
        <w:rPr>
          <w:rFonts w:eastAsia="Arial" w:cs="Times New Roman"/>
        </w:rPr>
        <w:t xml:space="preserve">6. Kopia aktualnego odpisu z właściwego rejestru lub z centralnej ewidencji i informacji </w:t>
      </w:r>
      <w:r>
        <w:rPr>
          <w:rFonts w:eastAsia="Arial" w:cs="Times New Roman"/>
        </w:rPr>
        <w:br/>
        <w:t>o działalności gospodarczej, jeśli odrębne przepisy wymagają wpisu do rejestru lub ewidencji.</w:t>
      </w:r>
    </w:p>
    <w:p w:rsidR="002E3F76" w:rsidRDefault="00B2250F">
      <w:pPr>
        <w:pStyle w:val="Standard"/>
        <w:autoSpaceDE w:val="0"/>
        <w:ind w:left="240" w:hanging="240"/>
        <w:rPr>
          <w:rFonts w:eastAsia="Arial" w:cs="Times New Roman"/>
        </w:rPr>
      </w:pPr>
      <w:r>
        <w:rPr>
          <w:rFonts w:eastAsia="Arial" w:cs="Times New Roman"/>
        </w:rPr>
        <w:t>7. Kopia umowy spółki cywilnej (w przypadku działalności gospodarczej przedsiębiorców prowadzonej w formie spółki cywilnej) lub umowa konsorcjum – wymagana przy podpisaniu umowy.</w:t>
      </w:r>
    </w:p>
    <w:p w:rsidR="002E3F76" w:rsidRDefault="00B2250F">
      <w:pPr>
        <w:pStyle w:val="Standard"/>
        <w:tabs>
          <w:tab w:val="left" w:pos="1138"/>
          <w:tab w:val="left" w:pos="1203"/>
        </w:tabs>
        <w:ind w:left="210" w:hanging="210"/>
      </w:pPr>
      <w:r>
        <w:t xml:space="preserve">7. </w:t>
      </w:r>
      <w:r>
        <w:rPr>
          <w:bCs/>
        </w:rPr>
        <w:t xml:space="preserve">Lista podmiotów należących do tej samej grupy kapitałowej, o której mowa w art. 24 ust.2 </w:t>
      </w:r>
      <w:r>
        <w:t xml:space="preserve">pkt.5 – wg </w:t>
      </w:r>
      <w:r>
        <w:rPr>
          <w:b/>
          <w:bCs/>
          <w:u w:val="single"/>
        </w:rPr>
        <w:t>Załącznika nr 5</w:t>
      </w:r>
      <w:r>
        <w:t xml:space="preserve"> do SIWZ</w:t>
      </w:r>
    </w:p>
    <w:p w:rsidR="002E3F76" w:rsidRDefault="00B2250F">
      <w:pPr>
        <w:pStyle w:val="Standard"/>
        <w:tabs>
          <w:tab w:val="left" w:pos="1138"/>
          <w:tab w:val="left" w:pos="1203"/>
        </w:tabs>
        <w:ind w:left="210" w:hanging="210"/>
      </w:pPr>
      <w:r>
        <w:t xml:space="preserve">8. </w:t>
      </w:r>
      <w:r>
        <w:rPr>
          <w:rFonts w:eastAsia="Arial" w:cs="Times New Roman"/>
          <w:color w:val="000000"/>
        </w:rPr>
        <w:t xml:space="preserve">Jeśli dotyczy – dokumenty wskazane w </w:t>
      </w:r>
      <w:r>
        <w:t xml:space="preserve">par. 3 ust. 3 oraz par. 4 </w:t>
      </w:r>
      <w:r>
        <w:rPr>
          <w:rFonts w:eastAsia="Arial" w:cs="Times New Roman"/>
          <w:color w:val="000000"/>
        </w:rPr>
        <w:t>Rozporządzenia Prezesa Rady Ministrów z dnia 19 lutego 2013 roku w sprawie rodzajów dokumentów, jakich może żądać Zamawiający od Wykonawcy oraz form, w jakich dokumenty te mogą być składane.</w:t>
      </w:r>
    </w:p>
    <w:p w:rsidR="002E3F76" w:rsidRDefault="00B2250F">
      <w:pPr>
        <w:pStyle w:val="Standard"/>
        <w:tabs>
          <w:tab w:val="left" w:pos="1138"/>
          <w:tab w:val="left" w:pos="1203"/>
        </w:tabs>
        <w:ind w:left="210" w:hanging="210"/>
      </w:pPr>
      <w:r>
        <w:t xml:space="preserve">9. </w:t>
      </w:r>
      <w:r>
        <w:rPr>
          <w:color w:val="000000"/>
        </w:rPr>
        <w:t xml:space="preserve">Dokument określający zasady reprezentacji oraz osoby uprawnione do reprezentacji Wykonawcy, a jeżeli Wykonawcę reprezentuje pełnomocnik-także pełnomocnictwo określające zakres umocowania, podpisane przez osoby uprawnione do reprezentowania Wykonawcy - </w:t>
      </w:r>
      <w:r>
        <w:rPr>
          <w:color w:val="000000"/>
          <w:u w:val="single"/>
        </w:rPr>
        <w:t>j</w:t>
      </w:r>
      <w:r>
        <w:rPr>
          <w:color w:val="000000"/>
        </w:rPr>
        <w:t>eżeli osoba reprezentująca Wykonawcę w postępowaniu o udzielenie zamówienia nie jest  wskazana jako upoważniona do jego reprezentacji we właściwym rejestrze lub ewidencji działalności gospodarczej.</w:t>
      </w:r>
    </w:p>
    <w:p w:rsidR="002E3F76" w:rsidRDefault="00B2250F">
      <w:pPr>
        <w:pStyle w:val="Standard"/>
        <w:tabs>
          <w:tab w:val="left" w:pos="1234"/>
          <w:tab w:val="left" w:pos="1299"/>
        </w:tabs>
        <w:ind w:left="306" w:hanging="306"/>
      </w:pPr>
      <w:r>
        <w:t xml:space="preserve">10. </w:t>
      </w:r>
      <w:r>
        <w:rPr>
          <w:rFonts w:eastAsia="Arial" w:cs="Times New Roman"/>
        </w:rPr>
        <w:t xml:space="preserve">Wykaz wykonanych, a w przypadku świadczeń okresowych lub ciągłych, również wykonywanych, głównych dostaw w okresie ostatnich trzech lat przed upływem terminu składania ofert, a jeżeli okres prowadzenia działalności jest krótszy- w tym okresie, z podaniem ich wartości, przedmiotu, dat wykonania i podmiotów, na rzecz  których dostawy zostały wykonane – </w:t>
      </w:r>
      <w:r>
        <w:rPr>
          <w:rFonts w:eastAsia="Arial" w:cs="Times New Roman"/>
          <w:b/>
          <w:bCs/>
          <w:u w:val="single"/>
        </w:rPr>
        <w:t>wg Załącznika nr 6</w:t>
      </w:r>
      <w:r>
        <w:rPr>
          <w:rFonts w:eastAsia="Arial" w:cs="Times New Roman"/>
        </w:rPr>
        <w:t xml:space="preserve"> do SIWZ.</w:t>
      </w:r>
    </w:p>
    <w:p w:rsidR="002E3F76" w:rsidRDefault="00B2250F">
      <w:pPr>
        <w:pStyle w:val="Standard"/>
        <w:tabs>
          <w:tab w:val="left" w:pos="1307"/>
          <w:tab w:val="left" w:pos="1372"/>
        </w:tabs>
        <w:ind w:left="379" w:hanging="379"/>
      </w:pPr>
      <w:r>
        <w:rPr>
          <w:bCs/>
        </w:rPr>
        <w:t xml:space="preserve">11. </w:t>
      </w:r>
      <w:r>
        <w:rPr>
          <w:rFonts w:eastAsia="Arial" w:cs="Times New Roman"/>
        </w:rPr>
        <w:t xml:space="preserve">Dowody potwierdzające należyte wykonanie dostaw wyszczególnionych w </w:t>
      </w:r>
      <w:r>
        <w:rPr>
          <w:rFonts w:eastAsia="Arial" w:cs="Times New Roman"/>
          <w:b/>
          <w:u w:val="single"/>
        </w:rPr>
        <w:t>Załączniku nr 6</w:t>
      </w:r>
      <w:r>
        <w:rPr>
          <w:rFonts w:eastAsia="Arial" w:cs="Times New Roman"/>
        </w:rPr>
        <w:t xml:space="preserve"> do SIWZ.</w:t>
      </w:r>
    </w:p>
    <w:p w:rsidR="002E3F76" w:rsidRDefault="00B2250F">
      <w:pPr>
        <w:pStyle w:val="Standard"/>
        <w:tabs>
          <w:tab w:val="left" w:pos="1307"/>
          <w:tab w:val="left" w:pos="1372"/>
        </w:tabs>
        <w:ind w:left="379" w:hanging="379"/>
      </w:pPr>
      <w:r>
        <w:rPr>
          <w:rFonts w:eastAsia="Arial" w:cs="Times New Roman"/>
          <w:color w:val="000000"/>
        </w:rPr>
        <w:t xml:space="preserve">12. Świadectwa dopuszczenia do obrotu i używania dla oferowanego przedmiotu zamówienia, zgodnie </w:t>
      </w:r>
      <w:r>
        <w:t xml:space="preserve">z aktualnymi przepisami obowiązującymi w Polsce tj. Ustawą o wyrobach medycznych z dnia 20 maja 2010 (Dz. U. Z 2010 roku, nr 107 poz. 679 z późn. zmianami) tj. Certyfikat CE właściwy dla </w:t>
      </w:r>
      <w:r>
        <w:rPr>
          <w:rFonts w:eastAsia="Arial" w:cs="Times New Roman"/>
          <w:color w:val="000000"/>
        </w:rPr>
        <w:t>oferowanego kompletnego urządzenia medycznego, deklaracja zgodności</w:t>
      </w:r>
      <w:r w:rsidR="00D371B6">
        <w:t xml:space="preserve"> </w:t>
      </w:r>
      <w:r>
        <w:rPr>
          <w:rFonts w:eastAsia="Arial" w:cs="Times New Roman"/>
          <w:color w:val="000000"/>
        </w:rPr>
        <w:t>z Dyrektywą Rady UE 93/42 EEC.</w:t>
      </w:r>
    </w:p>
    <w:p w:rsidR="002E3F76" w:rsidRDefault="00B2250F" w:rsidP="00D371B6">
      <w:pPr>
        <w:pStyle w:val="Bezodstpw"/>
        <w:numPr>
          <w:ilvl w:val="0"/>
          <w:numId w:val="12"/>
        </w:numPr>
        <w:ind w:hanging="330"/>
      </w:pPr>
      <w:r>
        <w:rPr>
          <w:rFonts w:ascii="Times New Roman" w:hAnsi="Times New Roman"/>
          <w:sz w:val="24"/>
          <w:szCs w:val="24"/>
        </w:rPr>
        <w:t xml:space="preserve">13. </w:t>
      </w:r>
      <w:r>
        <w:rPr>
          <w:rFonts w:ascii="Times New Roman" w:eastAsia="Arial CE" w:hAnsi="Times New Roman" w:cs="Arial"/>
          <w:sz w:val="24"/>
          <w:szCs w:val="24"/>
        </w:rPr>
        <w:t xml:space="preserve">Dokument </w:t>
      </w:r>
      <w:r>
        <w:rPr>
          <w:rFonts w:ascii="Times New Roman" w:eastAsia="Arial" w:hAnsi="Times New Roman" w:cs="Times New Roman"/>
          <w:color w:val="000000"/>
          <w:sz w:val="24"/>
          <w:szCs w:val="24"/>
        </w:rPr>
        <w:t xml:space="preserve">producenta potwierdzający, że wymagany serwis gwarancyjny sprzętu będzie     </w:t>
      </w:r>
    </w:p>
    <w:p w:rsidR="002E3F76" w:rsidRDefault="00D371B6">
      <w:pPr>
        <w:pStyle w:val="Bezodstpw"/>
        <w:numPr>
          <w:ilvl w:val="0"/>
          <w:numId w:val="1"/>
        </w:numPr>
        <w:ind w:left="142" w:hanging="330"/>
      </w:pPr>
      <w:r>
        <w:rPr>
          <w:rFonts w:ascii="Times New Roman" w:eastAsia="Arial" w:hAnsi="Times New Roman" w:cs="Times New Roman"/>
          <w:color w:val="000000"/>
          <w:sz w:val="24"/>
          <w:szCs w:val="24"/>
        </w:rPr>
        <w:t xml:space="preserve">    </w:t>
      </w:r>
      <w:r w:rsidR="00B2250F">
        <w:rPr>
          <w:rFonts w:ascii="Times New Roman" w:eastAsia="Arial" w:hAnsi="Times New Roman" w:cs="Times New Roman"/>
          <w:color w:val="000000"/>
          <w:sz w:val="24"/>
          <w:szCs w:val="24"/>
        </w:rPr>
        <w:t>świadczony przez organizację serwisową producenta lub firmę certyfikowaną przez</w:t>
      </w:r>
    </w:p>
    <w:p w:rsidR="002E3F76" w:rsidRDefault="00D371B6">
      <w:pPr>
        <w:pStyle w:val="Bezodstpw"/>
        <w:numPr>
          <w:ilvl w:val="0"/>
          <w:numId w:val="1"/>
        </w:numPr>
        <w:ind w:left="142" w:hanging="330"/>
      </w:pPr>
      <w:r>
        <w:rPr>
          <w:rFonts w:ascii="Times New Roman" w:eastAsia="Arial" w:hAnsi="Times New Roman" w:cs="Times New Roman"/>
          <w:color w:val="000000"/>
          <w:sz w:val="24"/>
          <w:szCs w:val="24"/>
        </w:rPr>
        <w:t xml:space="preserve">    </w:t>
      </w:r>
      <w:r w:rsidR="00B2250F">
        <w:rPr>
          <w:rFonts w:ascii="Times New Roman" w:eastAsia="Arial" w:hAnsi="Times New Roman" w:cs="Times New Roman"/>
          <w:color w:val="000000"/>
          <w:sz w:val="24"/>
          <w:szCs w:val="24"/>
        </w:rPr>
        <w:t>producenta do świadczenia usług serwisowych, mającą swoją placówkę serwisową na terenie</w:t>
      </w:r>
    </w:p>
    <w:p w:rsidR="002E3F76" w:rsidRPr="00130547" w:rsidRDefault="00B2250F">
      <w:pPr>
        <w:pStyle w:val="Bezodstpw"/>
        <w:numPr>
          <w:ilvl w:val="0"/>
          <w:numId w:val="1"/>
        </w:numPr>
        <w:ind w:left="142" w:hanging="330"/>
      </w:pPr>
      <w:r>
        <w:rPr>
          <w:rFonts w:ascii="Times New Roman" w:eastAsia="Arial" w:hAnsi="Times New Roman" w:cs="Times New Roman"/>
          <w:color w:val="000000"/>
          <w:sz w:val="24"/>
          <w:szCs w:val="24"/>
        </w:rPr>
        <w:t xml:space="preserve">      Polski.</w:t>
      </w:r>
    </w:p>
    <w:p w:rsidR="00130547" w:rsidRDefault="00130547">
      <w:pPr>
        <w:pStyle w:val="Bezodstpw"/>
        <w:numPr>
          <w:ilvl w:val="0"/>
          <w:numId w:val="1"/>
        </w:numPr>
        <w:ind w:left="142" w:hanging="330"/>
      </w:pPr>
    </w:p>
    <w:p w:rsidR="002E3F76" w:rsidRDefault="00130547">
      <w:pPr>
        <w:pStyle w:val="Standard"/>
        <w:ind w:left="142"/>
      </w:pPr>
      <w:r>
        <w:t>14</w:t>
      </w:r>
      <w:r w:rsidR="00B2250F">
        <w:t>. Opisy, foldery lub fotografie oraz dokumenty dotyczące oferowanego sprzętu, potwierdzające</w:t>
      </w:r>
    </w:p>
    <w:p w:rsidR="002E3F76" w:rsidRDefault="00B2250F">
      <w:pPr>
        <w:pStyle w:val="Standard"/>
        <w:ind w:left="142"/>
      </w:pPr>
      <w:r>
        <w:t xml:space="preserve">      </w:t>
      </w:r>
      <w:r>
        <w:rPr>
          <w:rFonts w:eastAsia="Arial" w:cs="Times New Roman"/>
          <w:color w:val="000000"/>
        </w:rPr>
        <w:t>spełnianie parametrów granicznych, bezwzględnie wymaganych.</w:t>
      </w: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B2250F">
      <w:pPr>
        <w:pStyle w:val="Standard"/>
        <w:ind w:left="6320"/>
      </w:pPr>
      <w:r>
        <w:t>.................................................</w:t>
      </w:r>
    </w:p>
    <w:p w:rsidR="002E3F76" w:rsidRDefault="00B2250F">
      <w:pPr>
        <w:pStyle w:val="Standard"/>
        <w:autoSpaceDE w:val="0"/>
        <w:ind w:left="6825"/>
        <w:rPr>
          <w:rFonts w:eastAsia="Arial" w:cs="Times New Roman"/>
          <w:sz w:val="16"/>
          <w:szCs w:val="16"/>
        </w:rPr>
      </w:pPr>
      <w:r>
        <w:rPr>
          <w:rFonts w:eastAsia="Arial" w:cs="Times New Roman"/>
          <w:sz w:val="16"/>
          <w:szCs w:val="16"/>
        </w:rPr>
        <w:t>Podpisy osoby uprawnionej</w:t>
      </w:r>
    </w:p>
    <w:p w:rsidR="002E3F76" w:rsidRDefault="00B2250F">
      <w:pPr>
        <w:pStyle w:val="Heading8"/>
        <w:pageBreakBefore/>
        <w:autoSpaceDE w:val="0"/>
        <w:jc w:val="left"/>
        <w:rPr>
          <w:rFonts w:eastAsia="Arial CE" w:cs="Arial CE"/>
          <w:bCs/>
          <w:i/>
          <w:iCs/>
          <w:sz w:val="32"/>
          <w:szCs w:val="32"/>
          <w:u w:val="single"/>
        </w:rPr>
      </w:pPr>
      <w:r>
        <w:rPr>
          <w:rFonts w:eastAsia="Arial CE" w:cs="Arial CE"/>
          <w:bCs/>
          <w:i/>
          <w:iCs/>
          <w:sz w:val="32"/>
          <w:szCs w:val="32"/>
          <w:u w:val="single"/>
        </w:rPr>
        <w:t>FORMULARZ    CENOWY</w:t>
      </w:r>
    </w:p>
    <w:p w:rsidR="002E3F76" w:rsidRDefault="00B2250F" w:rsidP="00373B8C">
      <w:pPr>
        <w:pStyle w:val="Standard"/>
        <w:autoSpaceDE w:val="0"/>
        <w:ind w:left="7935" w:right="281"/>
        <w:jc w:val="right"/>
        <w:rPr>
          <w:rFonts w:eastAsia="Arial CE" w:cs="Arial CE"/>
          <w:b/>
          <w:bCs/>
        </w:rPr>
      </w:pPr>
      <w:r>
        <w:rPr>
          <w:rFonts w:eastAsia="Arial CE" w:cs="Arial CE"/>
          <w:b/>
          <w:bCs/>
        </w:rPr>
        <w:t>Załącznik  nr 1</w:t>
      </w:r>
    </w:p>
    <w:p w:rsidR="002E3F76" w:rsidRDefault="00B2250F">
      <w:pPr>
        <w:pStyle w:val="Textbodyindent"/>
        <w:spacing w:before="240" w:after="240"/>
        <w:rPr>
          <w:rFonts w:eastAsia="Arial CE" w:cs="Arial"/>
          <w:bCs/>
        </w:rPr>
      </w:pPr>
      <w:r>
        <w:rPr>
          <w:rFonts w:eastAsia="Arial CE" w:cs="Arial"/>
          <w:bCs/>
        </w:rPr>
        <w:t xml:space="preserve">Dostawa </w:t>
      </w:r>
      <w:r w:rsidR="00DD0772">
        <w:rPr>
          <w:rFonts w:eastAsia="Arial CE" w:cs="Arial"/>
          <w:bCs/>
        </w:rPr>
        <w:t xml:space="preserve">urządzenia do pomiarów hemodynamicznych metodą termodylucji przezpłucnej dla potrzeb Oddziału Anestezjologii i Intensywnej Terapii Powiatowego Szpitala Specjalistycznego </w:t>
      </w:r>
      <w:r w:rsidR="00DD0772">
        <w:rPr>
          <w:rFonts w:eastAsia="Arial CE" w:cs="Arial"/>
          <w:bCs/>
        </w:rPr>
        <w:br/>
        <w:t>w Stalowej Woli</w:t>
      </w:r>
    </w:p>
    <w:tbl>
      <w:tblPr>
        <w:tblW w:w="9978" w:type="dxa"/>
        <w:tblLayout w:type="fixed"/>
        <w:tblCellMar>
          <w:left w:w="10" w:type="dxa"/>
          <w:right w:w="10" w:type="dxa"/>
        </w:tblCellMar>
        <w:tblLook w:val="0000"/>
      </w:tblPr>
      <w:tblGrid>
        <w:gridCol w:w="481"/>
        <w:gridCol w:w="3685"/>
        <w:gridCol w:w="709"/>
        <w:gridCol w:w="1417"/>
        <w:gridCol w:w="1276"/>
        <w:gridCol w:w="1271"/>
        <w:gridCol w:w="1139"/>
      </w:tblGrid>
      <w:tr w:rsidR="002E3F76" w:rsidTr="0023524B">
        <w:trPr>
          <w:trHeight w:val="765"/>
        </w:trPr>
        <w:tc>
          <w:tcPr>
            <w:tcW w:w="481"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Lp.</w:t>
            </w:r>
          </w:p>
        </w:tc>
        <w:tc>
          <w:tcPr>
            <w:tcW w:w="36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Nazwa przedmiotu zamówienia</w:t>
            </w:r>
          </w:p>
        </w:tc>
        <w:tc>
          <w:tcPr>
            <w:tcW w:w="7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Ilość/ kpl</w:t>
            </w:r>
          </w:p>
        </w:tc>
        <w:tc>
          <w:tcPr>
            <w:tcW w:w="1417"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Cena jednostkowa</w:t>
            </w:r>
          </w:p>
        </w:tc>
        <w:tc>
          <w:tcPr>
            <w:tcW w:w="127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Wartość netto</w:t>
            </w:r>
          </w:p>
        </w:tc>
        <w:tc>
          <w:tcPr>
            <w:tcW w:w="1271"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Wartość brutto</w:t>
            </w:r>
          </w:p>
        </w:tc>
        <w:tc>
          <w:tcPr>
            <w:tcW w:w="11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VAT</w:t>
            </w:r>
          </w:p>
        </w:tc>
      </w:tr>
      <w:tr w:rsidR="002E3F76" w:rsidTr="002E3F76">
        <w:trPr>
          <w:trHeight w:val="9506"/>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szCs w:val="30"/>
              </w:rPr>
            </w:pPr>
            <w:r>
              <w:rPr>
                <w:rFonts w:eastAsia="Arial CE" w:cs="Arial"/>
                <w:szCs w:val="30"/>
              </w:rPr>
              <w:t>1</w:t>
            </w:r>
          </w:p>
        </w:tc>
        <w:tc>
          <w:tcPr>
            <w:tcW w:w="3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Pr="00EE5211" w:rsidRDefault="00F87A88">
            <w:pPr>
              <w:pStyle w:val="Textbodyindent"/>
            </w:pPr>
            <w:r w:rsidRPr="00EE5211">
              <w:rPr>
                <w:rFonts w:eastAsia="Arial CE" w:cs="Arial"/>
                <w:bCs/>
                <w:spacing w:val="-5"/>
              </w:rPr>
              <w:t>Urządzenie do pomiarów hemodynamicznych metodą termodylucji przezpłucnej</w:t>
            </w:r>
          </w:p>
          <w:p w:rsidR="002E3F76" w:rsidRPr="00EE5211" w:rsidRDefault="00B2250F">
            <w:pPr>
              <w:pStyle w:val="TableContents"/>
              <w:ind w:left="155" w:right="5" w:hanging="135"/>
            </w:pPr>
            <w:r w:rsidRPr="00EE5211">
              <w:rPr>
                <w:rFonts w:eastAsia="Arial CE" w:cs="Arial"/>
                <w:spacing w:val="-5"/>
              </w:rPr>
              <w:t xml:space="preserve">tj. </w:t>
            </w:r>
            <w:r w:rsidRPr="00EE5211">
              <w:rPr>
                <w:rFonts w:eastAsia="Arial CE" w:cs="Arial"/>
              </w:rPr>
              <w:t xml:space="preserve">wszystkie koszty, które pozwolą Wykonawcy na ubezpieczenie i dostawę, instalację  oraz uruchomienie urządzenia w Powiatowym Szpitalu Specjalistycznym w Stalowej Woli, w tym  </w:t>
            </w:r>
          </w:p>
          <w:p w:rsidR="002E3F76" w:rsidRPr="00EE5211" w:rsidRDefault="00B2250F">
            <w:pPr>
              <w:pStyle w:val="TableContents"/>
              <w:ind w:left="155" w:right="5" w:hanging="135"/>
            </w:pPr>
            <w:r w:rsidRPr="00EE5211">
              <w:rPr>
                <w:rFonts w:eastAsia="Arial CE" w:cs="Arial"/>
              </w:rPr>
              <w:t>- montaż i uruchomienie kompletnego urządzenia</w:t>
            </w:r>
          </w:p>
          <w:p w:rsidR="002E3F76" w:rsidRPr="00EE5211" w:rsidRDefault="00B2250F">
            <w:pPr>
              <w:pStyle w:val="TableContents"/>
              <w:ind w:left="155" w:right="5" w:hanging="135"/>
            </w:pPr>
            <w:r w:rsidRPr="00EE5211">
              <w:rPr>
                <w:rFonts w:eastAsia="Arial CE" w:cs="Arial"/>
              </w:rPr>
              <w:t>- ewentualne koszty cła, opłat celnych, ubezpieczenia dostawy,</w:t>
            </w:r>
          </w:p>
          <w:p w:rsidR="002E3F76" w:rsidRPr="00EE5211" w:rsidRDefault="00B2250F">
            <w:pPr>
              <w:pStyle w:val="TableContents"/>
              <w:ind w:left="155" w:right="5" w:hanging="135"/>
              <w:rPr>
                <w:rFonts w:eastAsia="Arial CE" w:cs="Arial"/>
              </w:rPr>
            </w:pPr>
            <w:r w:rsidRPr="00EE5211">
              <w:rPr>
                <w:rFonts w:eastAsia="Arial CE" w:cs="Arial"/>
              </w:rPr>
              <w:t>- pakowanie i znakowanie do przewozu,</w:t>
            </w:r>
          </w:p>
          <w:p w:rsidR="002E3F76" w:rsidRPr="00EE5211" w:rsidRDefault="00B2250F">
            <w:pPr>
              <w:pStyle w:val="TableContents"/>
              <w:ind w:left="155" w:right="5" w:hanging="135"/>
            </w:pPr>
            <w:r w:rsidRPr="00EE5211">
              <w:rPr>
                <w:rFonts w:eastAsia="Arial CE" w:cs="Arial"/>
              </w:rPr>
              <w:t>- należny podatek VAT</w:t>
            </w:r>
          </w:p>
          <w:p w:rsidR="002E3F76" w:rsidRPr="00EE5211" w:rsidRDefault="00B2250F">
            <w:pPr>
              <w:pStyle w:val="TableContents"/>
              <w:ind w:left="155" w:right="5" w:hanging="135"/>
            </w:pPr>
            <w:r w:rsidRPr="00EE5211">
              <w:rPr>
                <w:rFonts w:eastAsia="Arial CE" w:cs="Arial"/>
              </w:rPr>
              <w:t xml:space="preserve">- koszt odebrania wszystkich opakowań po zainstalowanym </w:t>
            </w:r>
            <w:r w:rsidR="00A76D7D" w:rsidRPr="00EE5211">
              <w:rPr>
                <w:rFonts w:eastAsia="Arial CE" w:cs="Arial"/>
              </w:rPr>
              <w:t xml:space="preserve"> </w:t>
            </w:r>
            <w:r w:rsidRPr="00EE5211">
              <w:rPr>
                <w:rFonts w:eastAsia="Arial CE" w:cs="Arial"/>
              </w:rPr>
              <w:t>sprzęcie oraz innych niewykorzystanych materiałów oraz ich utylizacji</w:t>
            </w:r>
          </w:p>
          <w:p w:rsidR="002E3F76" w:rsidRPr="00EE5211" w:rsidRDefault="00B2250F">
            <w:pPr>
              <w:pStyle w:val="TableContents"/>
              <w:ind w:left="155" w:right="5" w:hanging="135"/>
            </w:pPr>
            <w:r w:rsidRPr="00EE5211">
              <w:rPr>
                <w:rFonts w:eastAsia="Arial CE" w:cs="Arial"/>
                <w:spacing w:val="-5"/>
              </w:rPr>
              <w:t xml:space="preserve">- koszty </w:t>
            </w:r>
            <w:r w:rsidR="00EE5211">
              <w:rPr>
                <w:rFonts w:eastAsia="Arial CE" w:cs="Arial"/>
                <w:spacing w:val="-5"/>
              </w:rPr>
              <w:t>trzykrotnego szkolenia użytkowników</w:t>
            </w:r>
            <w:r w:rsidRPr="00EE5211">
              <w:rPr>
                <w:rFonts w:eastAsia="Arial CE" w:cs="Arial"/>
                <w:spacing w:val="-5"/>
              </w:rPr>
              <w:t xml:space="preserve"> w zakresie użytkowania sprzętu</w:t>
            </w:r>
            <w:r w:rsidR="00EE5211">
              <w:rPr>
                <w:rFonts w:eastAsia="Arial CE" w:cs="Arial"/>
                <w:spacing w:val="-5"/>
              </w:rPr>
              <w:t xml:space="preserve"> w uzgodnionym terminie</w:t>
            </w:r>
          </w:p>
          <w:p w:rsidR="002E3F76" w:rsidRPr="00EE5211" w:rsidRDefault="00B2250F">
            <w:pPr>
              <w:pStyle w:val="Standard"/>
              <w:ind w:left="155" w:right="5" w:hanging="135"/>
            </w:pPr>
            <w:r w:rsidRPr="00EE5211">
              <w:t xml:space="preserve">- </w:t>
            </w:r>
            <w:r w:rsidRPr="00EE5211">
              <w:rPr>
                <w:rFonts w:eastAsia="Arial CE" w:cs="Arial"/>
              </w:rPr>
              <w:t xml:space="preserve">serwis w okresie gwarancji, w tym </w:t>
            </w:r>
            <w:r w:rsidRPr="00EE5211">
              <w:rPr>
                <w:rFonts w:eastAsia="Arial CE" w:cs="Arial"/>
                <w:spacing w:val="7"/>
              </w:rPr>
              <w:t>przeglądy wg zaleceń producenta</w:t>
            </w:r>
          </w:p>
          <w:p w:rsidR="002E3F76" w:rsidRPr="00EE5211" w:rsidRDefault="00B2250F">
            <w:pPr>
              <w:pStyle w:val="TableContents"/>
              <w:autoSpaceDE w:val="0"/>
              <w:ind w:left="155" w:right="5" w:hanging="135"/>
            </w:pPr>
            <w:r w:rsidRPr="00EE5211">
              <w:rPr>
                <w:rFonts w:eastAsia="Arial" w:cs="Times New Roman"/>
                <w:spacing w:val="-5"/>
              </w:rPr>
              <w:t>- inne.....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Pr="00130547" w:rsidRDefault="00B2250F">
            <w:pPr>
              <w:pStyle w:val="TableContents"/>
              <w:jc w:val="center"/>
              <w:rPr>
                <w:rFonts w:eastAsia="Arial CE" w:cs="Arial"/>
                <w:szCs w:val="30"/>
              </w:rPr>
            </w:pPr>
            <w:r w:rsidRPr="00130547">
              <w:rPr>
                <w:rFonts w:eastAsia="Arial CE" w:cs="Arial"/>
                <w:szCs w:val="30"/>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r>
      <w:tr w:rsidR="002E3F76" w:rsidTr="002E3F76">
        <w:trPr>
          <w:trHeight w:val="585"/>
        </w:trPr>
        <w:tc>
          <w:tcPr>
            <w:tcW w:w="6292"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RAZEM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r>
    </w:tbl>
    <w:p w:rsidR="002E3F76" w:rsidRDefault="002E3F76">
      <w:pPr>
        <w:pStyle w:val="Standard"/>
        <w:autoSpaceDE w:val="0"/>
        <w:rPr>
          <w:rFonts w:eastAsia="Arial CE" w:cs="Arial"/>
          <w:b/>
          <w:bCs/>
          <w:szCs w:val="30"/>
        </w:rPr>
      </w:pPr>
    </w:p>
    <w:p w:rsidR="002E3F76" w:rsidRDefault="002E3F76">
      <w:pPr>
        <w:pStyle w:val="Standard"/>
        <w:autoSpaceDE w:val="0"/>
        <w:rPr>
          <w:rFonts w:eastAsia="Arial CE" w:cs="Arial"/>
          <w:b/>
          <w:bCs/>
          <w:szCs w:val="30"/>
        </w:rPr>
      </w:pPr>
    </w:p>
    <w:p w:rsidR="002E3F76" w:rsidRDefault="002E3F76">
      <w:pPr>
        <w:pStyle w:val="Standard"/>
        <w:autoSpaceDE w:val="0"/>
        <w:rPr>
          <w:rFonts w:eastAsia="Arial CE" w:cs="Arial"/>
          <w:b/>
          <w:bCs/>
          <w:szCs w:val="30"/>
        </w:rPr>
      </w:pPr>
    </w:p>
    <w:p w:rsidR="002E3F76" w:rsidRDefault="00B2250F">
      <w:pPr>
        <w:pStyle w:val="Standard"/>
        <w:ind w:left="6320"/>
      </w:pPr>
      <w:r>
        <w:t>..............................................</w:t>
      </w:r>
    </w:p>
    <w:p w:rsidR="002E3F76" w:rsidRPr="0023524B" w:rsidRDefault="00B2250F" w:rsidP="0023524B">
      <w:pPr>
        <w:pStyle w:val="Standard"/>
        <w:autoSpaceDE w:val="0"/>
        <w:ind w:left="6825"/>
        <w:rPr>
          <w:rFonts w:eastAsia="Arial" w:cs="Times New Roman"/>
          <w:sz w:val="16"/>
          <w:szCs w:val="16"/>
        </w:rPr>
      </w:pPr>
      <w:r>
        <w:rPr>
          <w:rFonts w:eastAsia="Arial" w:cs="Times New Roman"/>
          <w:sz w:val="16"/>
          <w:szCs w:val="16"/>
        </w:rPr>
        <w:t>Podpis osoby uprawnionej</w:t>
      </w:r>
    </w:p>
    <w:p w:rsidR="002E3F76" w:rsidRDefault="00B2250F">
      <w:pPr>
        <w:rPr>
          <w:rFonts w:ascii="Times New Roman" w:hAnsi="Times New Roman" w:cs="Times New Roman"/>
          <w:b/>
          <w:bCs/>
          <w:sz w:val="32"/>
          <w:szCs w:val="32"/>
        </w:rPr>
      </w:pPr>
      <w:r>
        <w:rPr>
          <w:rFonts w:ascii="Times New Roman" w:hAnsi="Times New Roman" w:cs="Times New Roman"/>
          <w:b/>
          <w:bCs/>
          <w:sz w:val="32"/>
          <w:szCs w:val="32"/>
        </w:rPr>
        <w:t>ROZDZ. II</w:t>
      </w:r>
      <w:r>
        <w:rPr>
          <w:rFonts w:ascii="Times New Roman" w:hAnsi="Times New Roman" w:cs="Times New Roman"/>
          <w:b/>
          <w:bCs/>
          <w:sz w:val="32"/>
          <w:szCs w:val="32"/>
        </w:rPr>
        <w:tab/>
        <w:t>OPIS PRZEDMIOTU ZAMÓWIENIA</w:t>
      </w:r>
    </w:p>
    <w:p w:rsidR="002E3F76" w:rsidRDefault="002E3F76">
      <w:pPr>
        <w:rPr>
          <w:rFonts w:ascii="Times New Roman" w:hAnsi="Times New Roman" w:cs="Times New Roman"/>
          <w:b/>
          <w:bCs/>
          <w:sz w:val="32"/>
          <w:szCs w:val="32"/>
        </w:rPr>
      </w:pPr>
    </w:p>
    <w:p w:rsidR="002E3F76" w:rsidRDefault="00B2250F">
      <w:pPr>
        <w:jc w:val="right"/>
        <w:rPr>
          <w:rFonts w:ascii="Times New Roman" w:hAnsi="Times New Roman" w:cs="Times New Roman"/>
          <w:b/>
          <w:bCs/>
        </w:rPr>
      </w:pPr>
      <w:r>
        <w:rPr>
          <w:rFonts w:ascii="Times New Roman" w:hAnsi="Times New Roman" w:cs="Times New Roman"/>
          <w:b/>
          <w:bCs/>
        </w:rPr>
        <w:t>Załącznik nr 2</w:t>
      </w:r>
    </w:p>
    <w:p w:rsidR="002E3F76" w:rsidRDefault="002E3F76">
      <w:pPr>
        <w:jc w:val="right"/>
        <w:rPr>
          <w:rFonts w:ascii="Times New Roman" w:hAnsi="Times New Roman" w:cs="Times New Roman"/>
          <w:b/>
          <w:bCs/>
        </w:rPr>
      </w:pPr>
    </w:p>
    <w:p w:rsidR="0023524B" w:rsidRDefault="0023524B" w:rsidP="0023524B">
      <w:pPr>
        <w:pStyle w:val="Textbodyindent"/>
        <w:spacing w:before="240" w:after="240"/>
        <w:rPr>
          <w:rFonts w:eastAsia="Arial CE" w:cs="Arial"/>
          <w:bCs/>
        </w:rPr>
      </w:pPr>
      <w:r>
        <w:rPr>
          <w:rFonts w:eastAsia="Arial CE" w:cs="Arial"/>
          <w:bCs/>
        </w:rPr>
        <w:t xml:space="preserve">Dostawa urządzenia do pomiarów hemodynamicznych metodą termodylucji przezpłucnej dla potrzeb Oddziału Anestezjologii i Intensywnej Terapii Powiatowego Szpitala Specjalistycznego </w:t>
      </w:r>
      <w:r>
        <w:rPr>
          <w:rFonts w:eastAsia="Arial CE" w:cs="Arial"/>
          <w:bCs/>
        </w:rPr>
        <w:br/>
        <w:t>w Stalowej Woli</w:t>
      </w:r>
    </w:p>
    <w:p w:rsidR="00853713" w:rsidRDefault="00853713" w:rsidP="00853713">
      <w:pPr>
        <w:pStyle w:val="Standard"/>
        <w:jc w:val="center"/>
      </w:pPr>
      <w:r>
        <w:rPr>
          <w:b/>
          <w:sz w:val="28"/>
          <w:szCs w:val="28"/>
        </w:rPr>
        <w:t>ZESTAWIENIE WYMAGANCYH PARAMETRÓW TECHNICZNYCH</w:t>
      </w:r>
    </w:p>
    <w:p w:rsidR="00853713" w:rsidRDefault="00853713" w:rsidP="00853713">
      <w:pPr>
        <w:pStyle w:val="Standard"/>
        <w:jc w:val="center"/>
      </w:pPr>
    </w:p>
    <w:p w:rsidR="00853713" w:rsidRPr="00853713" w:rsidRDefault="00853713" w:rsidP="00853713">
      <w:pPr>
        <w:pStyle w:val="Standard"/>
      </w:pPr>
      <w:r w:rsidRPr="00853713">
        <w:rPr>
          <w:b/>
        </w:rPr>
        <w:t>Przedmiot zamówienia: MONITOR DO CIĄGŁYCH POMIARÓW</w:t>
      </w:r>
      <w:r>
        <w:t xml:space="preserve"> </w:t>
      </w:r>
      <w:r w:rsidRPr="00853713">
        <w:rPr>
          <w:b/>
        </w:rPr>
        <w:t>HEMODYNAMICZNYCH</w:t>
      </w:r>
    </w:p>
    <w:p w:rsidR="00853713" w:rsidRPr="00853713" w:rsidRDefault="00853713" w:rsidP="00853713">
      <w:pPr>
        <w:pStyle w:val="Standard"/>
        <w:ind w:left="2124" w:firstLine="708"/>
        <w:rPr>
          <w:b/>
        </w:rPr>
      </w:pPr>
    </w:p>
    <w:p w:rsidR="00853713" w:rsidRPr="00853713" w:rsidRDefault="00853713" w:rsidP="00853713">
      <w:pPr>
        <w:pStyle w:val="Standard"/>
      </w:pPr>
      <w:r w:rsidRPr="00853713">
        <w:rPr>
          <w:b/>
        </w:rPr>
        <w:t>Producent:</w:t>
      </w:r>
      <w:r w:rsidRPr="00853713">
        <w:rPr>
          <w:b/>
        </w:rPr>
        <w:tab/>
      </w:r>
      <w:r w:rsidRPr="00853713">
        <w:rPr>
          <w:b/>
        </w:rPr>
        <w:tab/>
      </w:r>
      <w:r w:rsidRPr="00853713">
        <w:rPr>
          <w:b/>
        </w:rPr>
        <w:tab/>
      </w:r>
      <w:r w:rsidRPr="00853713">
        <w:rPr>
          <w:b/>
        </w:rPr>
        <w:tab/>
        <w:t>……………………………………………………..</w:t>
      </w:r>
    </w:p>
    <w:p w:rsidR="00853713" w:rsidRPr="00853713" w:rsidRDefault="00853713" w:rsidP="00853713">
      <w:pPr>
        <w:pStyle w:val="Standard"/>
      </w:pPr>
      <w:r w:rsidRPr="00853713">
        <w:rPr>
          <w:b/>
        </w:rPr>
        <w:t>Kraj pochodzenia:</w:t>
      </w:r>
      <w:r w:rsidRPr="00853713">
        <w:rPr>
          <w:b/>
        </w:rPr>
        <w:tab/>
      </w:r>
      <w:r w:rsidRPr="00853713">
        <w:rPr>
          <w:b/>
        </w:rPr>
        <w:tab/>
      </w:r>
      <w:r>
        <w:rPr>
          <w:b/>
        </w:rPr>
        <w:tab/>
      </w:r>
      <w:r w:rsidRPr="00853713">
        <w:rPr>
          <w:b/>
        </w:rPr>
        <w:t>…….……………………………………………….</w:t>
      </w:r>
    </w:p>
    <w:p w:rsidR="00853713" w:rsidRPr="00853713" w:rsidRDefault="00853713" w:rsidP="00853713">
      <w:pPr>
        <w:pStyle w:val="Standard"/>
      </w:pPr>
      <w:r w:rsidRPr="00853713">
        <w:rPr>
          <w:b/>
        </w:rPr>
        <w:t>Oferowany model/typ:</w:t>
      </w:r>
      <w:r w:rsidRPr="00853713">
        <w:rPr>
          <w:b/>
        </w:rPr>
        <w:tab/>
      </w:r>
      <w:r w:rsidRPr="00853713">
        <w:rPr>
          <w:b/>
        </w:rPr>
        <w:tab/>
        <w:t>……………………………………………………..</w:t>
      </w:r>
    </w:p>
    <w:p w:rsidR="00853713" w:rsidRPr="00853713" w:rsidRDefault="00853713" w:rsidP="00853713">
      <w:pPr>
        <w:pStyle w:val="Standard"/>
      </w:pPr>
      <w:r w:rsidRPr="00853713">
        <w:rPr>
          <w:b/>
        </w:rPr>
        <w:t>Rok produkcji:</w:t>
      </w:r>
      <w:r w:rsidRPr="00853713">
        <w:rPr>
          <w:b/>
        </w:rPr>
        <w:tab/>
      </w:r>
      <w:r w:rsidRPr="00853713">
        <w:rPr>
          <w:b/>
        </w:rPr>
        <w:tab/>
      </w:r>
      <w:r w:rsidRPr="00853713">
        <w:rPr>
          <w:b/>
        </w:rPr>
        <w:tab/>
        <w:t>……………………………………………………..</w:t>
      </w:r>
    </w:p>
    <w:p w:rsidR="00853713" w:rsidRDefault="00853713" w:rsidP="0023524B">
      <w:pPr>
        <w:pStyle w:val="Textbodyindent"/>
        <w:spacing w:before="240" w:after="240"/>
        <w:rPr>
          <w:rFonts w:eastAsia="Arial CE" w:cs="Arial"/>
          <w:bCs/>
        </w:rPr>
      </w:pPr>
    </w:p>
    <w:tbl>
      <w:tblPr>
        <w:tblW w:w="10155" w:type="dxa"/>
        <w:tblInd w:w="4" w:type="dxa"/>
        <w:tblLayout w:type="fixed"/>
        <w:tblCellMar>
          <w:left w:w="10" w:type="dxa"/>
          <w:right w:w="10" w:type="dxa"/>
        </w:tblCellMar>
        <w:tblLook w:val="04A0"/>
      </w:tblPr>
      <w:tblGrid>
        <w:gridCol w:w="555"/>
        <w:gridCol w:w="4331"/>
        <w:gridCol w:w="1276"/>
        <w:gridCol w:w="1701"/>
        <w:gridCol w:w="2292"/>
      </w:tblGrid>
      <w:tr w:rsidR="00853713" w:rsidTr="00DF6DF2">
        <w:tc>
          <w:tcPr>
            <w:tcW w:w="55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rsidR="00853713" w:rsidRDefault="00853713" w:rsidP="001F6A3E">
            <w:pPr>
              <w:pStyle w:val="Standard"/>
            </w:pPr>
            <w:r>
              <w:rPr>
                <w:b/>
                <w:bCs/>
              </w:rPr>
              <w:t>L.p.</w:t>
            </w:r>
          </w:p>
        </w:tc>
        <w:tc>
          <w:tcPr>
            <w:tcW w:w="43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rsidR="00853713" w:rsidRPr="00853713" w:rsidRDefault="00853713" w:rsidP="00853713">
            <w:pPr>
              <w:pStyle w:val="Heading1"/>
              <w:jc w:val="center"/>
              <w:rPr>
                <w:b/>
              </w:rPr>
            </w:pPr>
            <w:r w:rsidRPr="00853713">
              <w:rPr>
                <w:b/>
                <w:bCs/>
              </w:rPr>
              <w:t>Opis przedmiotu</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rsidR="00853713" w:rsidRDefault="00853713" w:rsidP="001F6A3E">
            <w:pPr>
              <w:pStyle w:val="Standard"/>
              <w:jc w:val="center"/>
            </w:pPr>
            <w:r>
              <w:rPr>
                <w:b/>
              </w:rPr>
              <w:t>Wymogi graniczne TAK/NIE</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rsidR="00DF6DF2" w:rsidRDefault="00DF6DF2" w:rsidP="001F6A3E">
            <w:pPr>
              <w:pStyle w:val="Standard"/>
              <w:jc w:val="center"/>
              <w:rPr>
                <w:b/>
              </w:rPr>
            </w:pPr>
            <w:r>
              <w:rPr>
                <w:b/>
              </w:rPr>
              <w:t>Potwierdzenie</w:t>
            </w:r>
          </w:p>
          <w:p w:rsidR="00853713" w:rsidRDefault="00853713" w:rsidP="001F6A3E">
            <w:pPr>
              <w:pStyle w:val="Standard"/>
              <w:jc w:val="center"/>
            </w:pPr>
            <w:r>
              <w:rPr>
                <w:b/>
              </w:rPr>
              <w:t>TAK/NIE</w:t>
            </w:r>
          </w:p>
        </w:tc>
        <w:tc>
          <w:tcPr>
            <w:tcW w:w="22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tcPr>
          <w:p w:rsidR="00853713" w:rsidRDefault="00853713" w:rsidP="001F6A3E">
            <w:pPr>
              <w:pStyle w:val="Standard"/>
              <w:jc w:val="center"/>
              <w:rPr>
                <w:b/>
              </w:rPr>
            </w:pPr>
          </w:p>
          <w:p w:rsidR="00853713" w:rsidRDefault="00853713" w:rsidP="001F6A3E">
            <w:pPr>
              <w:pStyle w:val="Standard"/>
              <w:jc w:val="center"/>
            </w:pPr>
            <w:r>
              <w:rPr>
                <w:b/>
              </w:rPr>
              <w:t>Parametry oferowane</w:t>
            </w:r>
          </w:p>
        </w:tc>
      </w:tr>
      <w:tr w:rsidR="00853713" w:rsidTr="00DF6DF2">
        <w:trPr>
          <w:trHeight w:val="1342"/>
        </w:trPr>
        <w:tc>
          <w:tcPr>
            <w:tcW w:w="7863" w:type="dxa"/>
            <w:gridSpan w:val="4"/>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853713">
            <w:pPr>
              <w:pStyle w:val="Standard"/>
              <w:spacing w:before="60" w:after="60"/>
            </w:pPr>
            <w:r>
              <w:rPr>
                <w:b/>
              </w:rPr>
              <w:t>Urządzenie do oceny stanu hemodynamicznego Pacjenta w oparciu o  pomiar parametrów hemodynamicznych metodą termodylucji przezpłucnej lub analizy krzywej ciśnienia tętniczego krwi oraz saturacji żylnej</w:t>
            </w: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rPr>
                <w:b/>
              </w:rPr>
            </w:pPr>
          </w:p>
        </w:tc>
      </w:tr>
      <w:tr w:rsidR="00853713" w:rsidTr="00DF6DF2">
        <w:trPr>
          <w:trHeight w:val="765"/>
        </w:trPr>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977B20" w:rsidRDefault="007050C7" w:rsidP="001F6A3E">
            <w:pPr>
              <w:pStyle w:val="Standard"/>
              <w:jc w:val="center"/>
              <w:rPr>
                <w:b/>
              </w:rPr>
            </w:pPr>
            <w:r w:rsidRPr="00977B20">
              <w:rPr>
                <w:b/>
              </w:rPr>
              <w:t>I</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r>
              <w:rPr>
                <w:b/>
              </w:rPr>
              <w:t>Urządzenie do oceny stanu  pomiaru rzutu serca metodą termodylucji przezpłucnej oraz analizy krzywej ciśnienia tętniczego krwi</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7050C7" w:rsidP="001F6A3E">
            <w:pPr>
              <w:pStyle w:val="Standard"/>
              <w:jc w:val="center"/>
            </w:pPr>
            <w:r>
              <w:t>1.</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Pr="00853713" w:rsidRDefault="00853713" w:rsidP="001F6A3E">
            <w:pPr>
              <w:pStyle w:val="Default"/>
              <w:rPr>
                <w:rFonts w:ascii="Times New Roman" w:hAnsi="Times New Roman" w:cs="Times New Roman"/>
              </w:rPr>
            </w:pPr>
            <w:r w:rsidRPr="00853713">
              <w:rPr>
                <w:rFonts w:ascii="Times New Roman" w:hAnsi="Times New Roman" w:cs="Times New Roman"/>
              </w:rPr>
              <w:t>Ocena hemodynamiczna układu krążenia metodą termodylucji przezpłucnej:</w:t>
            </w:r>
          </w:p>
          <w:p w:rsidR="00853713" w:rsidRPr="00853713" w:rsidRDefault="00853713" w:rsidP="00AB36AA">
            <w:pPr>
              <w:pStyle w:val="Default"/>
              <w:numPr>
                <w:ilvl w:val="0"/>
                <w:numId w:val="35"/>
              </w:numPr>
              <w:rPr>
                <w:rFonts w:ascii="Times New Roman" w:hAnsi="Times New Roman" w:cs="Times New Roman"/>
              </w:rPr>
            </w:pPr>
            <w:r w:rsidRPr="00853713">
              <w:rPr>
                <w:rFonts w:ascii="Times New Roman" w:hAnsi="Times New Roman" w:cs="Times New Roman"/>
              </w:rPr>
              <w:t>bez użycia cewnika Swan-Ganza,</w:t>
            </w:r>
          </w:p>
          <w:p w:rsidR="00853713" w:rsidRPr="00853713" w:rsidRDefault="00853713" w:rsidP="00AB36AA">
            <w:pPr>
              <w:pStyle w:val="Default"/>
              <w:numPr>
                <w:ilvl w:val="0"/>
                <w:numId w:val="35"/>
              </w:numPr>
              <w:rPr>
                <w:rFonts w:ascii="Times New Roman" w:hAnsi="Times New Roman" w:cs="Times New Roman"/>
              </w:rPr>
            </w:pPr>
            <w:r w:rsidRPr="00853713">
              <w:rPr>
                <w:rFonts w:ascii="Times New Roman" w:hAnsi="Times New Roman" w:cs="Times New Roman"/>
              </w:rPr>
              <w:t>drogą kaniulacji obwodowego naczynia tętniczego i żyły głównej górnej</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7050C7" w:rsidP="001F6A3E">
            <w:pPr>
              <w:pStyle w:val="Standard"/>
              <w:jc w:val="center"/>
            </w:pPr>
            <w:r>
              <w:t>2.</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B36AA" w:rsidRDefault="00853713" w:rsidP="00AB36AA">
            <w:pPr>
              <w:pStyle w:val="Standard"/>
              <w:rPr>
                <w:rFonts w:cs="Times New Roman"/>
              </w:rPr>
            </w:pPr>
            <w:r w:rsidRPr="00853713">
              <w:rPr>
                <w:rFonts w:cs="Times New Roman"/>
              </w:rPr>
              <w:t>Ocena hemodynamiczna układu krążenia metodą analizy krzywej ciśnienia tętniczego krwi:</w:t>
            </w:r>
          </w:p>
          <w:p w:rsidR="00AB36AA" w:rsidRPr="00AB36AA" w:rsidRDefault="00853713" w:rsidP="00AB36AA">
            <w:pPr>
              <w:pStyle w:val="Standard"/>
              <w:numPr>
                <w:ilvl w:val="0"/>
                <w:numId w:val="37"/>
              </w:numPr>
              <w:rPr>
                <w:rFonts w:cs="Times New Roman"/>
              </w:rPr>
            </w:pPr>
            <w:r w:rsidRPr="00853713">
              <w:t>bez użycia cewnika Swan-Ganza,</w:t>
            </w:r>
          </w:p>
          <w:p w:rsidR="00853713" w:rsidRPr="00AB36AA" w:rsidRDefault="00853713" w:rsidP="00AB36AA">
            <w:pPr>
              <w:pStyle w:val="Standard"/>
              <w:numPr>
                <w:ilvl w:val="0"/>
                <w:numId w:val="37"/>
              </w:numPr>
              <w:rPr>
                <w:rFonts w:cs="Times New Roman"/>
              </w:rPr>
            </w:pPr>
            <w:r w:rsidRPr="00AB36AA">
              <w:t>drogą kaniulizacji jednego dostępu naczyniowego (dostęp tętniczy)</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6A3E" w:rsidRDefault="001F6A3E" w:rsidP="001F6A3E">
            <w:pPr>
              <w:pStyle w:val="Standard"/>
              <w:jc w:val="center"/>
            </w:pPr>
          </w:p>
          <w:p w:rsidR="001F6A3E" w:rsidRDefault="001F6A3E"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7050C7" w:rsidP="001F6A3E">
            <w:pPr>
              <w:pStyle w:val="Standard"/>
              <w:jc w:val="center"/>
            </w:pPr>
            <w:r>
              <w:t>3.</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Ciągły pomiar saturacji żylnej:</w:t>
            </w:r>
          </w:p>
          <w:p w:rsidR="00853713" w:rsidRPr="00853713" w:rsidRDefault="00853713" w:rsidP="00AB36AA">
            <w:pPr>
              <w:pStyle w:val="Akapitzlist"/>
              <w:numPr>
                <w:ilvl w:val="0"/>
                <w:numId w:val="38"/>
              </w:numPr>
              <w:rPr>
                <w:sz w:val="24"/>
                <w:szCs w:val="24"/>
              </w:rPr>
            </w:pPr>
            <w:r w:rsidRPr="00853713">
              <w:rPr>
                <w:sz w:val="24"/>
                <w:szCs w:val="24"/>
              </w:rPr>
              <w:t>pomiar saturacji żylnej przy pomocy wkłucia cen</w:t>
            </w:r>
            <w:r w:rsidR="007B300E">
              <w:rPr>
                <w:sz w:val="24"/>
                <w:szCs w:val="24"/>
              </w:rPr>
              <w:t>tralnego trójświatłowego z moduł</w:t>
            </w:r>
            <w:r w:rsidRPr="00853713">
              <w:rPr>
                <w:sz w:val="24"/>
                <w:szCs w:val="24"/>
              </w:rPr>
              <w:t>em optycznym</w:t>
            </w:r>
          </w:p>
          <w:p w:rsidR="00853713" w:rsidRPr="00853713" w:rsidRDefault="00853713" w:rsidP="00AB36AA">
            <w:pPr>
              <w:pStyle w:val="Akapitzlist"/>
              <w:numPr>
                <w:ilvl w:val="0"/>
                <w:numId w:val="38"/>
              </w:numPr>
              <w:rPr>
                <w:sz w:val="24"/>
                <w:szCs w:val="24"/>
              </w:rPr>
            </w:pPr>
            <w:r w:rsidRPr="00853713">
              <w:rPr>
                <w:sz w:val="24"/>
                <w:szCs w:val="24"/>
              </w:rPr>
              <w:t>pomiar saturacji żylnej centralnej przy użyciu oksymetrycznego cewnika Swan-Ganza</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625019" w:rsidRDefault="001F6A3E" w:rsidP="001F6A3E">
            <w:pPr>
              <w:pStyle w:val="Akapitzlist"/>
              <w:ind w:left="-20"/>
              <w:jc w:val="center"/>
              <w:rPr>
                <w:sz w:val="24"/>
                <w:szCs w:val="24"/>
              </w:rPr>
            </w:pPr>
            <w:r>
              <w:rPr>
                <w:sz w:val="24"/>
                <w:szCs w:val="24"/>
              </w:rPr>
              <w:t>TA</w:t>
            </w:r>
            <w:r w:rsidR="00853713" w:rsidRPr="00625019">
              <w:rPr>
                <w:sz w:val="24"/>
                <w:szCs w:val="24"/>
              </w:rPr>
              <w:t>K</w:t>
            </w:r>
          </w:p>
          <w:p w:rsidR="00853713" w:rsidRDefault="00853713" w:rsidP="001F6A3E">
            <w:pPr>
              <w:pStyle w:val="Akapitzlist"/>
              <w:ind w:left="-20"/>
              <w:jc w:val="center"/>
              <w:rPr>
                <w:sz w:val="24"/>
                <w:szCs w:val="24"/>
              </w:rPr>
            </w:pPr>
          </w:p>
          <w:p w:rsidR="001F6A3E" w:rsidRPr="00625019" w:rsidRDefault="001F6A3E" w:rsidP="001F6A3E">
            <w:pPr>
              <w:pStyle w:val="Akapitzlist"/>
              <w:ind w:left="-20"/>
              <w:jc w:val="center"/>
              <w:rPr>
                <w:sz w:val="24"/>
                <w:szCs w:val="24"/>
              </w:rPr>
            </w:pPr>
          </w:p>
          <w:p w:rsidR="00853713" w:rsidRDefault="00853713" w:rsidP="001F6A3E">
            <w:pPr>
              <w:pStyle w:val="Akapitzlist"/>
              <w:ind w:left="-20"/>
              <w:jc w:val="center"/>
              <w:rPr>
                <w:sz w:val="24"/>
                <w:szCs w:val="24"/>
              </w:rPr>
            </w:pPr>
            <w:r w:rsidRPr="00625019">
              <w:rPr>
                <w:sz w:val="24"/>
                <w:szCs w:val="24"/>
              </w:rPr>
              <w:t>TAK</w:t>
            </w:r>
          </w:p>
          <w:p w:rsidR="00AB36AA" w:rsidRDefault="00AB36AA" w:rsidP="001F6A3E">
            <w:pPr>
              <w:pStyle w:val="Akapitzlist"/>
              <w:ind w:left="-2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7050C7" w:rsidP="001F6A3E">
            <w:pPr>
              <w:pStyle w:val="Standard"/>
              <w:jc w:val="center"/>
            </w:pPr>
            <w:r>
              <w:t>4</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Wymagane parametry monitorowane lub wyliczane:</w:t>
            </w:r>
          </w:p>
          <w:p w:rsidR="00853713" w:rsidRPr="00853713" w:rsidRDefault="00853713" w:rsidP="001F6A3E">
            <w:pPr>
              <w:pStyle w:val="Standard"/>
              <w:rPr>
                <w:rFonts w:cs="Times New Roman"/>
              </w:rPr>
            </w:pPr>
            <w:r w:rsidRPr="00853713">
              <w:rPr>
                <w:rFonts w:cs="Times New Roman"/>
              </w:rPr>
              <w:t xml:space="preserve">- rzut serca </w:t>
            </w:r>
            <w:r w:rsidRPr="00853713">
              <w:rPr>
                <w:rFonts w:cs="Times New Roman"/>
                <w:b/>
              </w:rPr>
              <w:t>(CO);</w:t>
            </w:r>
          </w:p>
          <w:p w:rsidR="00853713" w:rsidRPr="00853713" w:rsidRDefault="00853713" w:rsidP="001F6A3E">
            <w:pPr>
              <w:pStyle w:val="Standard"/>
              <w:rPr>
                <w:rFonts w:cs="Times New Roman"/>
              </w:rPr>
            </w:pPr>
            <w:r w:rsidRPr="00853713">
              <w:rPr>
                <w:rFonts w:cs="Times New Roman"/>
              </w:rPr>
              <w:t xml:space="preserve">- objętość wyrzutowa </w:t>
            </w:r>
            <w:r w:rsidRPr="00853713">
              <w:rPr>
                <w:rFonts w:cs="Times New Roman"/>
                <w:b/>
              </w:rPr>
              <w:t>(SV);</w:t>
            </w:r>
          </w:p>
          <w:p w:rsidR="00853713" w:rsidRPr="00853713" w:rsidRDefault="00853713" w:rsidP="001F6A3E">
            <w:pPr>
              <w:pStyle w:val="Standard"/>
              <w:rPr>
                <w:rFonts w:cs="Times New Roman"/>
              </w:rPr>
            </w:pPr>
            <w:r w:rsidRPr="00853713">
              <w:rPr>
                <w:rFonts w:cs="Times New Roman"/>
              </w:rPr>
              <w:t xml:space="preserve">- systemowy (obwodowy) opór naczyniowy </w:t>
            </w:r>
            <w:r w:rsidRPr="00853713">
              <w:rPr>
                <w:rFonts w:cs="Times New Roman"/>
                <w:b/>
              </w:rPr>
              <w:t>(SVR);</w:t>
            </w:r>
          </w:p>
          <w:p w:rsidR="00853713" w:rsidRPr="00853713" w:rsidRDefault="00853713" w:rsidP="001F6A3E">
            <w:pPr>
              <w:pStyle w:val="Standard"/>
              <w:rPr>
                <w:rFonts w:cs="Times New Roman"/>
              </w:rPr>
            </w:pPr>
            <w:r w:rsidRPr="00853713">
              <w:rPr>
                <w:rFonts w:cs="Times New Roman"/>
              </w:rPr>
              <w:t xml:space="preserve">- zmienność objętości wyrzutowej </w:t>
            </w:r>
            <w:r w:rsidRPr="00853713">
              <w:rPr>
                <w:rFonts w:cs="Times New Roman"/>
                <w:b/>
              </w:rPr>
              <w:t>(SVV);</w:t>
            </w:r>
          </w:p>
          <w:p w:rsidR="00853713" w:rsidRPr="00853713" w:rsidRDefault="00853713" w:rsidP="001F6A3E">
            <w:pPr>
              <w:pStyle w:val="Standard"/>
              <w:rPr>
                <w:rFonts w:cs="Times New Roman"/>
              </w:rPr>
            </w:pPr>
            <w:r w:rsidRPr="00853713">
              <w:rPr>
                <w:rFonts w:cs="Times New Roman"/>
              </w:rPr>
              <w:t xml:space="preserve">- indeks pozanaczyniowej wody wewnątrzpłucnej </w:t>
            </w:r>
            <w:r w:rsidRPr="00853713">
              <w:rPr>
                <w:rFonts w:cs="Times New Roman"/>
                <w:b/>
              </w:rPr>
              <w:t>(ELWI);</w:t>
            </w:r>
          </w:p>
          <w:p w:rsidR="00853713" w:rsidRPr="00853713" w:rsidRDefault="00853713" w:rsidP="001F6A3E">
            <w:pPr>
              <w:pStyle w:val="Standard"/>
              <w:rPr>
                <w:rFonts w:cs="Times New Roman"/>
              </w:rPr>
            </w:pPr>
            <w:r w:rsidRPr="00853713">
              <w:rPr>
                <w:rFonts w:cs="Times New Roman"/>
              </w:rPr>
              <w:t xml:space="preserve">- indeks przepuszczalności naczyń płucnych </w:t>
            </w:r>
            <w:r w:rsidRPr="00853713">
              <w:rPr>
                <w:rFonts w:cs="Times New Roman"/>
                <w:b/>
              </w:rPr>
              <w:t>(PVPI);</w:t>
            </w:r>
          </w:p>
          <w:p w:rsidR="00853713" w:rsidRPr="00853713" w:rsidRDefault="00853713" w:rsidP="001F6A3E">
            <w:pPr>
              <w:pStyle w:val="Standard"/>
              <w:rPr>
                <w:rFonts w:cs="Times New Roman"/>
              </w:rPr>
            </w:pPr>
            <w:r w:rsidRPr="00853713">
              <w:rPr>
                <w:rFonts w:cs="Times New Roman"/>
              </w:rPr>
              <w:t xml:space="preserve">- indeks całkowitej objętość końcoworozkurczowej zawartej w jamach serca </w:t>
            </w:r>
            <w:r w:rsidRPr="00853713">
              <w:rPr>
                <w:rFonts w:cs="Times New Roman"/>
                <w:b/>
              </w:rPr>
              <w:t>(GEDI);</w:t>
            </w:r>
          </w:p>
          <w:p w:rsidR="00853713" w:rsidRPr="00853713" w:rsidRDefault="00853713" w:rsidP="001F6A3E">
            <w:pPr>
              <w:pStyle w:val="Standard"/>
              <w:rPr>
                <w:rFonts w:cs="Times New Roman"/>
              </w:rPr>
            </w:pPr>
            <w:r w:rsidRPr="00853713">
              <w:rPr>
                <w:rFonts w:cs="Times New Roman"/>
              </w:rPr>
              <w:t xml:space="preserve">- całkowita frakcja wyrzutowa </w:t>
            </w:r>
            <w:r w:rsidRPr="00853713">
              <w:rPr>
                <w:rFonts w:cs="Times New Roman"/>
                <w:b/>
              </w:rPr>
              <w:t>(GEF);</w:t>
            </w:r>
          </w:p>
          <w:p w:rsidR="00853713" w:rsidRPr="00853713" w:rsidRDefault="00853713" w:rsidP="001F6A3E">
            <w:pPr>
              <w:pStyle w:val="Standard"/>
              <w:rPr>
                <w:rFonts w:cs="Times New Roman"/>
              </w:rPr>
            </w:pPr>
            <w:r w:rsidRPr="00853713">
              <w:rPr>
                <w:rFonts w:cs="Times New Roman"/>
              </w:rPr>
              <w:t xml:space="preserve">- wewnątrzklatkowa objętość krwi </w:t>
            </w:r>
            <w:r w:rsidRPr="00853713">
              <w:rPr>
                <w:rFonts w:cs="Times New Roman"/>
                <w:b/>
              </w:rPr>
              <w:t>(ITBV);</w:t>
            </w:r>
          </w:p>
          <w:p w:rsidR="00853713" w:rsidRPr="00853713" w:rsidRDefault="00853713" w:rsidP="001F6A3E">
            <w:pPr>
              <w:pStyle w:val="Standard"/>
              <w:rPr>
                <w:rFonts w:cs="Times New Roman"/>
              </w:rPr>
            </w:pPr>
            <w:r w:rsidRPr="00853713">
              <w:rPr>
                <w:rFonts w:cs="Times New Roman"/>
              </w:rPr>
              <w:t xml:space="preserve">- indeks funkcji serca </w:t>
            </w:r>
            <w:r w:rsidRPr="00853713">
              <w:rPr>
                <w:rFonts w:cs="Times New Roman"/>
                <w:b/>
              </w:rPr>
              <w:t>(CFI);</w:t>
            </w:r>
          </w:p>
          <w:p w:rsidR="00853713" w:rsidRPr="00853713" w:rsidRDefault="00853713" w:rsidP="001F6A3E">
            <w:pPr>
              <w:pStyle w:val="Standard"/>
              <w:rPr>
                <w:rFonts w:cs="Times New Roman"/>
              </w:rPr>
            </w:pPr>
            <w:r w:rsidRPr="00853713">
              <w:rPr>
                <w:rFonts w:cs="Times New Roman"/>
              </w:rPr>
              <w:t xml:space="preserve">- wewnątrzpłucna objętość krwi </w:t>
            </w:r>
            <w:r w:rsidRPr="00853713">
              <w:rPr>
                <w:rFonts w:cs="Times New Roman"/>
                <w:b/>
              </w:rPr>
              <w:t>(PBV)</w:t>
            </w:r>
            <w:r w:rsidRPr="00853713">
              <w:rPr>
                <w:rFonts w:cs="Times New Roman"/>
              </w:rPr>
              <w:t>;</w:t>
            </w:r>
          </w:p>
          <w:p w:rsidR="00853713" w:rsidRPr="00853713" w:rsidRDefault="00853713" w:rsidP="001F6A3E">
            <w:pPr>
              <w:pStyle w:val="Standard"/>
              <w:rPr>
                <w:rFonts w:cs="Times New Roman"/>
              </w:rPr>
            </w:pPr>
            <w:r w:rsidRPr="00853713">
              <w:rPr>
                <w:rFonts w:cs="Times New Roman"/>
              </w:rPr>
              <w:t xml:space="preserve">- saturacja krwi żylnej </w:t>
            </w:r>
            <w:r w:rsidRPr="00853713">
              <w:rPr>
                <w:rFonts w:cs="Times New Roman"/>
                <w:b/>
              </w:rPr>
              <w:t>(ScvO2 i Svo2));</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p>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7050C7" w:rsidP="001F6A3E">
            <w:pPr>
              <w:pStyle w:val="Standard"/>
              <w:jc w:val="center"/>
            </w:pPr>
            <w:r>
              <w:t>5</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Częstotliwość odświeżania danych pomiarowych:</w:t>
            </w:r>
          </w:p>
          <w:p w:rsidR="00853713" w:rsidRPr="00853713" w:rsidRDefault="00853713" w:rsidP="001F6A3E">
            <w:pPr>
              <w:pStyle w:val="Standard"/>
              <w:rPr>
                <w:rFonts w:cs="Times New Roman"/>
              </w:rPr>
            </w:pPr>
            <w:r w:rsidRPr="00853713">
              <w:rPr>
                <w:rFonts w:cs="Times New Roman"/>
              </w:rPr>
              <w:t>- dla CCO co min. 20 sek</w:t>
            </w:r>
          </w:p>
          <w:p w:rsidR="00853713" w:rsidRPr="00853713" w:rsidRDefault="00853713" w:rsidP="001F6A3E">
            <w:pPr>
              <w:pStyle w:val="Standard"/>
              <w:rPr>
                <w:rFonts w:cs="Times New Roman"/>
              </w:rPr>
            </w:pPr>
            <w:r w:rsidRPr="00853713">
              <w:rPr>
                <w:rFonts w:cs="Times New Roman"/>
              </w:rPr>
              <w:t>- dla SvO2 i ScvO2 co min 2 sek.</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p>
          <w:p w:rsidR="001F6A3E" w:rsidRDefault="001F6A3E"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6</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Wyświetlanie danych w postaci ekranów:</w:t>
            </w:r>
          </w:p>
          <w:p w:rsidR="00853713" w:rsidRPr="00853713" w:rsidRDefault="00853713" w:rsidP="001F6A3E">
            <w:pPr>
              <w:pStyle w:val="Standard"/>
              <w:rPr>
                <w:rFonts w:cs="Times New Roman"/>
              </w:rPr>
            </w:pPr>
            <w:r w:rsidRPr="00853713">
              <w:rPr>
                <w:rFonts w:cs="Times New Roman"/>
              </w:rPr>
              <w:t>- kokpit;</w:t>
            </w:r>
          </w:p>
          <w:p w:rsidR="00853713" w:rsidRPr="00853713" w:rsidRDefault="00853713" w:rsidP="001F6A3E">
            <w:pPr>
              <w:pStyle w:val="Standard"/>
              <w:rPr>
                <w:rFonts w:cs="Times New Roman"/>
              </w:rPr>
            </w:pPr>
            <w:r w:rsidRPr="00853713">
              <w:rPr>
                <w:rFonts w:cs="Times New Roman"/>
              </w:rPr>
              <w:t>- interwencyjny;</w:t>
            </w:r>
          </w:p>
          <w:p w:rsidR="00853713" w:rsidRPr="00853713" w:rsidRDefault="00853713" w:rsidP="001F6A3E">
            <w:pPr>
              <w:pStyle w:val="Standard"/>
              <w:rPr>
                <w:rFonts w:cs="Times New Roman"/>
              </w:rPr>
            </w:pPr>
            <w:r w:rsidRPr="00853713">
              <w:rPr>
                <w:rFonts w:cs="Times New Roman"/>
              </w:rPr>
              <w:t>- fizjologiczny;</w:t>
            </w:r>
          </w:p>
          <w:p w:rsidR="00853713" w:rsidRPr="00853713" w:rsidRDefault="00853713" w:rsidP="001F6A3E">
            <w:pPr>
              <w:pStyle w:val="Standard"/>
              <w:rPr>
                <w:rFonts w:cs="Times New Roman"/>
              </w:rPr>
            </w:pPr>
            <w:r w:rsidRPr="00853713">
              <w:rPr>
                <w:rFonts w:cs="Times New Roman"/>
              </w:rPr>
              <w:t>- drzewa decyzyjnego;</w:t>
            </w:r>
          </w:p>
          <w:p w:rsidR="00853713" w:rsidRPr="00853713" w:rsidRDefault="00853713" w:rsidP="001F6A3E">
            <w:pPr>
              <w:pStyle w:val="Standard"/>
              <w:rPr>
                <w:rFonts w:cs="Times New Roman"/>
              </w:rPr>
            </w:pPr>
            <w:r w:rsidRPr="00853713">
              <w:rPr>
                <w:rFonts w:cs="Times New Roman"/>
              </w:rPr>
              <w:t>- graficzny;</w:t>
            </w:r>
          </w:p>
          <w:p w:rsidR="00853713" w:rsidRPr="00853713" w:rsidRDefault="00853713" w:rsidP="001F6A3E">
            <w:pPr>
              <w:pStyle w:val="Standard"/>
              <w:rPr>
                <w:rFonts w:cs="Times New Roman"/>
              </w:rPr>
            </w:pPr>
            <w:r w:rsidRPr="00853713">
              <w:rPr>
                <w:rFonts w:cs="Times New Roman"/>
              </w:rPr>
              <w:t>- tabelaryczny;</w:t>
            </w:r>
          </w:p>
          <w:p w:rsidR="00853713" w:rsidRPr="00853713" w:rsidRDefault="00853713" w:rsidP="001F6A3E">
            <w:pPr>
              <w:pStyle w:val="Standard"/>
              <w:rPr>
                <w:rFonts w:cs="Times New Roman"/>
              </w:rPr>
            </w:pPr>
            <w:r w:rsidRPr="00853713">
              <w:rPr>
                <w:rFonts w:cs="Times New Roman"/>
              </w:rPr>
              <w:t>- wartości cyfrowych;</w:t>
            </w:r>
          </w:p>
          <w:p w:rsidR="00853713" w:rsidRPr="00853713" w:rsidRDefault="00853713" w:rsidP="001F6A3E">
            <w:pPr>
              <w:pStyle w:val="Standard"/>
              <w:rPr>
                <w:rFonts w:cs="Times New Roman"/>
              </w:rPr>
            </w:pPr>
            <w:r w:rsidRPr="00853713">
              <w:rPr>
                <w:rFonts w:cs="Times New Roman"/>
              </w:rPr>
              <w:t>- GPS;</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7</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typu „kokpit”:</w:t>
            </w:r>
          </w:p>
          <w:p w:rsidR="00853713" w:rsidRPr="00853713" w:rsidRDefault="00853713" w:rsidP="001F6A3E">
            <w:pPr>
              <w:pStyle w:val="Standard"/>
              <w:rPr>
                <w:rFonts w:cs="Times New Roman"/>
              </w:rPr>
            </w:pPr>
            <w:r w:rsidRPr="00853713">
              <w:rPr>
                <w:rFonts w:cs="Times New Roman"/>
              </w:rPr>
              <w:t>- definiowany i wizualizowany kolorem przez Użytkownika zakres celów terapii i alarmów;</w:t>
            </w:r>
          </w:p>
          <w:p w:rsidR="00853713" w:rsidRPr="00853713" w:rsidRDefault="00853713" w:rsidP="001F6A3E">
            <w:pPr>
              <w:pStyle w:val="Standard"/>
              <w:rPr>
                <w:rFonts w:cs="Times New Roman"/>
              </w:rPr>
            </w:pPr>
            <w:r w:rsidRPr="00853713">
              <w:rPr>
                <w:rFonts w:cs="Times New Roman"/>
              </w:rPr>
              <w:t>- dynamiczny wskaźnik stanu mierzonej wielkości w postaci strzałki;</w:t>
            </w:r>
          </w:p>
          <w:p w:rsidR="00853713" w:rsidRPr="00853713" w:rsidRDefault="00853713" w:rsidP="001F6A3E">
            <w:pPr>
              <w:pStyle w:val="Standard"/>
              <w:rPr>
                <w:rFonts w:cs="Times New Roman"/>
              </w:rPr>
            </w:pPr>
            <w:r w:rsidRPr="00853713">
              <w:rPr>
                <w:rFonts w:cs="Times New Roman"/>
              </w:rPr>
              <w:t>- duże wartości cyfrowe mierzonych parametrów;</w:t>
            </w:r>
          </w:p>
          <w:p w:rsidR="00853713" w:rsidRPr="00853713" w:rsidRDefault="00853713" w:rsidP="001F6A3E">
            <w:pPr>
              <w:pStyle w:val="Standard"/>
              <w:rPr>
                <w:rFonts w:cs="Times New Roman"/>
              </w:rPr>
            </w:pPr>
            <w:r w:rsidRPr="00853713">
              <w:rPr>
                <w:rFonts w:cs="Times New Roman"/>
              </w:rPr>
              <w:t>- procentowy wskaźnik zmian mierzonego parametru w założonym przedziale czasowym;</w:t>
            </w:r>
          </w:p>
          <w:p w:rsidR="00853713" w:rsidRPr="00853713" w:rsidRDefault="00853713" w:rsidP="001F6A3E">
            <w:pPr>
              <w:pStyle w:val="Standard"/>
              <w:rPr>
                <w:rFonts w:cs="Times New Roman"/>
              </w:rPr>
            </w:pPr>
            <w:r w:rsidRPr="00853713">
              <w:rPr>
                <w:rFonts w:cs="Times New Roman"/>
              </w:rPr>
              <w:t>- możliwość wizualizacji 1, 2, 3 lub 4 wartości jednocześnie</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p w:rsidR="001F6A3E" w:rsidRDefault="001F6A3E" w:rsidP="001F6A3E">
            <w:pPr>
              <w:pStyle w:val="Standard"/>
              <w:jc w:val="center"/>
            </w:pPr>
          </w:p>
          <w:p w:rsidR="001F6A3E" w:rsidRDefault="001F6A3E"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53713" w:rsidRDefault="00853713" w:rsidP="001F6A3E">
            <w:pPr>
              <w:pStyle w:val="Standard"/>
              <w:jc w:val="center"/>
            </w:pPr>
            <w:r>
              <w:t>TAK</w:t>
            </w:r>
          </w:p>
          <w:p w:rsidR="001F6A3E" w:rsidRDefault="001F6A3E"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1F6A3E" w:rsidRDefault="001F6A3E" w:rsidP="001F6A3E">
            <w:pPr>
              <w:pStyle w:val="Standard"/>
              <w:jc w:val="center"/>
            </w:pP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8</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interwencyjny:</w:t>
            </w:r>
          </w:p>
          <w:p w:rsidR="00853713" w:rsidRPr="00853713" w:rsidRDefault="00853713" w:rsidP="001F6A3E">
            <w:pPr>
              <w:pStyle w:val="Standard"/>
              <w:rPr>
                <w:rFonts w:cs="Times New Roman"/>
              </w:rPr>
            </w:pPr>
            <w:r w:rsidRPr="00853713">
              <w:rPr>
                <w:rFonts w:cs="Times New Roman"/>
              </w:rPr>
              <w:t>- możliwość wizualizacji trzech wartości w postaci trendu graficznego, wartości cyfrowych, procentowej zmiany od chwili podjęcia interwencji oraz stanu mierzonego parametru określonego kolorem.</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D442D" w:rsidRDefault="008D442D" w:rsidP="001F6A3E">
            <w:pPr>
              <w:pStyle w:val="Standard"/>
              <w:jc w:val="center"/>
            </w:pPr>
          </w:p>
          <w:p w:rsidR="00853713" w:rsidRDefault="00853713" w:rsidP="001F6A3E">
            <w:pPr>
              <w:pStyle w:val="Standard"/>
              <w:jc w:val="center"/>
            </w:pPr>
            <w:r>
              <w:t>TAK</w:t>
            </w:r>
          </w:p>
          <w:p w:rsidR="001F6A3E" w:rsidRDefault="001F6A3E" w:rsidP="001F6A3E">
            <w:pPr>
              <w:pStyle w:val="Standard"/>
              <w:jc w:val="center"/>
            </w:pPr>
          </w:p>
          <w:p w:rsidR="001F6A3E" w:rsidRDefault="001F6A3E" w:rsidP="001F6A3E">
            <w:pPr>
              <w:pStyle w:val="Standard"/>
              <w:jc w:val="center"/>
            </w:pPr>
          </w:p>
          <w:p w:rsidR="001F6A3E" w:rsidRDefault="001F6A3E" w:rsidP="001F6A3E">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9.</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fizjologiczny:</w:t>
            </w:r>
          </w:p>
          <w:p w:rsidR="00853713" w:rsidRPr="00853713" w:rsidRDefault="00853713" w:rsidP="001F6A3E">
            <w:pPr>
              <w:pStyle w:val="Standard"/>
              <w:rPr>
                <w:rFonts w:cs="Times New Roman"/>
              </w:rPr>
            </w:pPr>
            <w:r w:rsidRPr="00853713">
              <w:rPr>
                <w:rFonts w:cs="Times New Roman"/>
              </w:rPr>
              <w:t>- możliwość jednoczasowej wizualizacji cyfrowej i w postaci animacji indeksu całkowitej objętości końcoworozkurczowej w jamach serca (GEDI), pozanaczyniowej wody wewnątrzpłucnej (EVLW</w:t>
            </w:r>
            <w:r w:rsidR="0023340C">
              <w:rPr>
                <w:rFonts w:cs="Times New Roman"/>
              </w:rPr>
              <w:t>), indeksu systemowego oporu ob</w:t>
            </w:r>
            <w:r w:rsidRPr="00853713">
              <w:rPr>
                <w:rFonts w:cs="Times New Roman"/>
              </w:rPr>
              <w:t>w</w:t>
            </w:r>
            <w:r w:rsidR="0023340C">
              <w:rPr>
                <w:rFonts w:cs="Times New Roman"/>
              </w:rPr>
              <w:t>o</w:t>
            </w:r>
            <w:r w:rsidRPr="00853713">
              <w:rPr>
                <w:rFonts w:cs="Times New Roman"/>
              </w:rPr>
              <w:t>dowego (SVRI) oraz zmienności objętości wyrzutowej (SVV);</w:t>
            </w:r>
          </w:p>
          <w:p w:rsidR="00853713" w:rsidRPr="00853713" w:rsidRDefault="00853713" w:rsidP="001F6A3E">
            <w:pPr>
              <w:pStyle w:val="Standard"/>
              <w:rPr>
                <w:rFonts w:cs="Times New Roman"/>
              </w:rPr>
            </w:pPr>
            <w:r w:rsidRPr="00853713">
              <w:rPr>
                <w:rFonts w:cs="Times New Roman"/>
              </w:rPr>
              <w:t>- możliwość jednoczasowego wyświetlania wartości saturacji żylnej (ScvO2);</w:t>
            </w:r>
          </w:p>
          <w:p w:rsidR="00853713" w:rsidRPr="00853713" w:rsidRDefault="00853713" w:rsidP="001F6A3E">
            <w:pPr>
              <w:pStyle w:val="Standard"/>
              <w:rPr>
                <w:rFonts w:cs="Times New Roman"/>
              </w:rPr>
            </w:pPr>
            <w:r w:rsidRPr="00853713">
              <w:rPr>
                <w:rFonts w:cs="Times New Roman"/>
              </w:rPr>
              <w:t>- dodatkowe oznaczenie statusu wyświetlanych parametrów przy pomocy kolorowych wskaźników (zielony, żółty, czerwony) – powiązanych z zakresami alarmów</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p w:rsidR="001F6A3E" w:rsidRDefault="001F6A3E" w:rsidP="001F6A3E">
            <w:pPr>
              <w:pStyle w:val="Standard"/>
              <w:jc w:val="center"/>
            </w:pPr>
          </w:p>
          <w:p w:rsidR="00853713" w:rsidRDefault="00853713" w:rsidP="001F6A3E">
            <w:pPr>
              <w:pStyle w:val="Standard"/>
              <w:jc w:val="center"/>
            </w:pPr>
          </w:p>
          <w:p w:rsidR="00853713" w:rsidRDefault="00853713" w:rsidP="001F6A3E">
            <w:pPr>
              <w:pStyle w:val="Standard"/>
              <w:jc w:val="center"/>
            </w:pPr>
          </w:p>
          <w:p w:rsidR="00853713" w:rsidRDefault="00853713" w:rsidP="001F6A3E">
            <w:pPr>
              <w:pStyle w:val="Standard"/>
              <w:jc w:val="center"/>
            </w:pPr>
          </w:p>
          <w:p w:rsidR="00853713" w:rsidRDefault="00853713" w:rsidP="001F6A3E">
            <w:pPr>
              <w:pStyle w:val="Standard"/>
              <w:jc w:val="center"/>
            </w:pPr>
          </w:p>
          <w:p w:rsidR="001F6A3E" w:rsidRDefault="001F6A3E"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10.</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zależności danych:</w:t>
            </w:r>
          </w:p>
          <w:p w:rsidR="00853713" w:rsidRPr="00853713" w:rsidRDefault="00853713" w:rsidP="001F6A3E">
            <w:pPr>
              <w:pStyle w:val="Standard"/>
              <w:rPr>
                <w:rFonts w:cs="Times New Roman"/>
              </w:rPr>
            </w:pPr>
            <w:r w:rsidRPr="00853713">
              <w:rPr>
                <w:rFonts w:cs="Times New Roman"/>
              </w:rPr>
              <w:t>- wyświetlanie powiązanych ze sobą parametrów hemodynamicznych związanych z obciążeniem wstępnym, obciążeniem następczym, kurczliwością oraz saturacją żylną;</w:t>
            </w:r>
          </w:p>
          <w:p w:rsidR="00853713" w:rsidRPr="00853713" w:rsidRDefault="00853713" w:rsidP="001F6A3E">
            <w:pPr>
              <w:pStyle w:val="Standard"/>
              <w:rPr>
                <w:rFonts w:cs="Times New Roman"/>
              </w:rPr>
            </w:pPr>
            <w:r w:rsidRPr="00853713">
              <w:rPr>
                <w:rFonts w:cs="Times New Roman"/>
              </w:rPr>
              <w:t>- parametry wyświetlane w postaci cyfrowej</w:t>
            </w:r>
          </w:p>
          <w:p w:rsidR="00853713" w:rsidRPr="00853713" w:rsidRDefault="00853713" w:rsidP="001F6A3E">
            <w:pPr>
              <w:pStyle w:val="Standard"/>
              <w:rPr>
                <w:rFonts w:cs="Times New Roman"/>
              </w:rPr>
            </w:pPr>
            <w:r w:rsidRPr="00853713">
              <w:rPr>
                <w:rFonts w:cs="Times New Roman"/>
              </w:rPr>
              <w:t>- dodatkowe oznaczenie statusu wyświetlanych parametrów przy pomocy kolorowych wskaźników (zielony, żółty, czerwony) – powiązanych z zakresami alarmów</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6A3E" w:rsidRDefault="00853713" w:rsidP="001F6A3E">
            <w:pPr>
              <w:pStyle w:val="Standard"/>
              <w:jc w:val="center"/>
            </w:pPr>
            <w:r>
              <w:t>TAK</w:t>
            </w:r>
          </w:p>
          <w:p w:rsidR="001F6A3E" w:rsidRDefault="001F6A3E" w:rsidP="001F6A3E">
            <w:pPr>
              <w:pStyle w:val="Standard"/>
              <w:jc w:val="center"/>
            </w:pPr>
          </w:p>
          <w:p w:rsidR="00AA54B3" w:rsidRDefault="00AA54B3" w:rsidP="001F6A3E">
            <w:pPr>
              <w:pStyle w:val="Standard"/>
              <w:jc w:val="center"/>
            </w:pPr>
          </w:p>
          <w:p w:rsidR="008D442D" w:rsidRDefault="008D442D" w:rsidP="001F6A3E">
            <w:pPr>
              <w:pStyle w:val="Standard"/>
              <w:jc w:val="center"/>
            </w:pPr>
          </w:p>
          <w:p w:rsidR="001F6A3E" w:rsidRDefault="00853713" w:rsidP="001F6A3E">
            <w:pPr>
              <w:pStyle w:val="Standard"/>
              <w:jc w:val="center"/>
            </w:pPr>
            <w:r>
              <w:t>TAK</w:t>
            </w:r>
          </w:p>
          <w:p w:rsidR="008D442D" w:rsidRDefault="008D442D" w:rsidP="001F6A3E">
            <w:pPr>
              <w:pStyle w:val="Standard"/>
              <w:jc w:val="center"/>
            </w:pPr>
          </w:p>
          <w:p w:rsidR="008D442D" w:rsidRDefault="008D442D" w:rsidP="001F6A3E">
            <w:pPr>
              <w:pStyle w:val="Standard"/>
              <w:jc w:val="center"/>
            </w:pPr>
          </w:p>
          <w:p w:rsidR="00853713" w:rsidRDefault="00853713" w:rsidP="001F6A3E">
            <w:pPr>
              <w:pStyle w:val="Standard"/>
            </w:pPr>
            <w:r>
              <w:t xml:space="preserve">      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11.</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trendów graficznych:</w:t>
            </w:r>
          </w:p>
          <w:p w:rsidR="00853713" w:rsidRPr="00853713" w:rsidRDefault="00853713" w:rsidP="001F6A3E">
            <w:pPr>
              <w:pStyle w:val="Standard"/>
              <w:rPr>
                <w:rFonts w:cs="Times New Roman"/>
              </w:rPr>
            </w:pPr>
            <w:r w:rsidRPr="00853713">
              <w:rPr>
                <w:rFonts w:cs="Times New Roman"/>
              </w:rPr>
              <w:t>- możliwość wyświetlania 1, 2, 3 lub 4 trendów graficznych monitorowanych parametrów;</w:t>
            </w:r>
          </w:p>
          <w:p w:rsidR="00853713" w:rsidRPr="00853713" w:rsidRDefault="00853713" w:rsidP="001F6A3E">
            <w:pPr>
              <w:pStyle w:val="Standard"/>
              <w:rPr>
                <w:rFonts w:cs="Times New Roman"/>
              </w:rPr>
            </w:pPr>
            <w:r w:rsidRPr="00853713">
              <w:rPr>
                <w:rFonts w:cs="Times New Roman"/>
              </w:rPr>
              <w:t xml:space="preserve">- jednoczasowe wyświetlane w </w:t>
            </w:r>
            <w:r w:rsidR="0023340C">
              <w:rPr>
                <w:rFonts w:cs="Times New Roman"/>
              </w:rPr>
              <w:t>postaci cyfrowej bież</w:t>
            </w:r>
            <w:r w:rsidRPr="00853713">
              <w:rPr>
                <w:rFonts w:cs="Times New Roman"/>
              </w:rPr>
              <w:t>ącej wartości;</w:t>
            </w:r>
          </w:p>
          <w:p w:rsidR="00853713" w:rsidRPr="00853713" w:rsidRDefault="00853713" w:rsidP="001F6A3E">
            <w:pPr>
              <w:pStyle w:val="Standard"/>
              <w:rPr>
                <w:rFonts w:cs="Times New Roman"/>
              </w:rPr>
            </w:pPr>
            <w:r w:rsidRPr="00853713">
              <w:rPr>
                <w:rFonts w:cs="Times New Roman"/>
              </w:rPr>
              <w:t>- dodatkowe oznaczenie statusu wyświetlanych parametrów przy pomocy kolorowych wskaźników (zielony, żółty, czerwony) – powiązanych z zakresami alarmów</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p w:rsidR="00AA54B3" w:rsidRDefault="00AA54B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12.</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trendów tabelarycznych:</w:t>
            </w:r>
          </w:p>
          <w:p w:rsidR="00853713" w:rsidRPr="00853713" w:rsidRDefault="00853713" w:rsidP="001F6A3E">
            <w:pPr>
              <w:pStyle w:val="Standard"/>
              <w:rPr>
                <w:rFonts w:cs="Times New Roman"/>
              </w:rPr>
            </w:pPr>
            <w:r w:rsidRPr="00853713">
              <w:rPr>
                <w:rFonts w:cs="Times New Roman"/>
              </w:rPr>
              <w:t>- możliwość wyświetlania 1, 2, 3 lub 4 trendów tabelarycznych (wartości cyfrowe) monitorowanych parametrów;</w:t>
            </w:r>
          </w:p>
          <w:p w:rsidR="00853713" w:rsidRPr="00853713" w:rsidRDefault="00853713" w:rsidP="001F6A3E">
            <w:pPr>
              <w:pStyle w:val="Standard"/>
              <w:rPr>
                <w:rFonts w:cs="Times New Roman"/>
              </w:rPr>
            </w:pPr>
            <w:r w:rsidRPr="00853713">
              <w:rPr>
                <w:rFonts w:cs="Times New Roman"/>
              </w:rPr>
              <w:t>- jednoczasowe wyśw</w:t>
            </w:r>
            <w:r w:rsidR="0023340C">
              <w:rPr>
                <w:rFonts w:cs="Times New Roman"/>
              </w:rPr>
              <w:t>ietlane w postaci cyfrowej bież</w:t>
            </w:r>
            <w:r w:rsidRPr="00853713">
              <w:rPr>
                <w:rFonts w:cs="Times New Roman"/>
              </w:rPr>
              <w:t>ącej wartości;</w:t>
            </w:r>
          </w:p>
          <w:p w:rsidR="00853713" w:rsidRPr="00853713" w:rsidRDefault="00853713" w:rsidP="001F6A3E">
            <w:pPr>
              <w:pStyle w:val="Standard"/>
              <w:rPr>
                <w:rFonts w:cs="Times New Roman"/>
              </w:rPr>
            </w:pPr>
            <w:r w:rsidRPr="00853713">
              <w:rPr>
                <w:rFonts w:cs="Times New Roman"/>
              </w:rPr>
              <w:t>- dodatkowe oznaczenie statusu wyświetlanych parametrów przy pomocy kolorowych wskaźników (zielony, żółty, czerwony) – powiązanych z zakresami alarmów</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53713" w:rsidRDefault="00853713" w:rsidP="001F6A3E">
            <w:pPr>
              <w:pStyle w:val="Standard"/>
              <w:jc w:val="center"/>
            </w:pPr>
          </w:p>
          <w:p w:rsidR="00853713" w:rsidRDefault="00853713" w:rsidP="001F6A3E">
            <w:pPr>
              <w:pStyle w:val="Standard"/>
              <w:jc w:val="center"/>
            </w:pPr>
            <w:r>
              <w:t>TAK</w:t>
            </w:r>
          </w:p>
          <w:p w:rsidR="00AA54B3" w:rsidRDefault="00AA54B3" w:rsidP="001F6A3E">
            <w:pPr>
              <w:pStyle w:val="Standard"/>
              <w:jc w:val="center"/>
            </w:pPr>
          </w:p>
          <w:p w:rsidR="00853713" w:rsidRDefault="00853713" w:rsidP="001F6A3E">
            <w:pPr>
              <w:pStyle w:val="Standard"/>
              <w:jc w:val="center"/>
            </w:pPr>
            <w:r>
              <w:t>TAK</w:t>
            </w:r>
          </w:p>
          <w:p w:rsidR="00AA54B3" w:rsidRDefault="00AA54B3" w:rsidP="001F6A3E">
            <w:pPr>
              <w:pStyle w:val="Standard"/>
              <w:jc w:val="center"/>
            </w:pPr>
          </w:p>
          <w:p w:rsidR="00AA54B3" w:rsidRDefault="00AA54B3" w:rsidP="001F6A3E">
            <w:pPr>
              <w:pStyle w:val="Standard"/>
              <w:jc w:val="center"/>
            </w:pPr>
          </w:p>
          <w:p w:rsidR="00AA54B3" w:rsidRDefault="00AA54B3" w:rsidP="001F6A3E">
            <w:pPr>
              <w:pStyle w:val="Standard"/>
              <w:jc w:val="center"/>
            </w:pPr>
          </w:p>
          <w:p w:rsidR="00AA54B3" w:rsidRDefault="00AA54B3" w:rsidP="001F6A3E">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13.</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wartości cyfrowych:</w:t>
            </w:r>
          </w:p>
          <w:p w:rsidR="00853713" w:rsidRPr="00853713" w:rsidRDefault="00853713" w:rsidP="001F6A3E">
            <w:pPr>
              <w:pStyle w:val="Standard"/>
              <w:rPr>
                <w:rFonts w:cs="Times New Roman"/>
              </w:rPr>
            </w:pPr>
            <w:r w:rsidRPr="00853713">
              <w:rPr>
                <w:rFonts w:cs="Times New Roman"/>
              </w:rPr>
              <w:t>- duże wartości cyfrowe mierzonych parametrów;</w:t>
            </w:r>
          </w:p>
          <w:p w:rsidR="00853713" w:rsidRPr="00853713" w:rsidRDefault="00853713" w:rsidP="001F6A3E">
            <w:pPr>
              <w:pStyle w:val="Standard"/>
              <w:rPr>
                <w:rFonts w:cs="Times New Roman"/>
              </w:rPr>
            </w:pPr>
            <w:r w:rsidRPr="00853713">
              <w:rPr>
                <w:rFonts w:cs="Times New Roman"/>
              </w:rPr>
              <w:t>- procentowy wskaźnik zmian mierzonego parametru w założonym przedziale czasowym;</w:t>
            </w:r>
          </w:p>
          <w:p w:rsidR="00853713" w:rsidRPr="00853713" w:rsidRDefault="00853713" w:rsidP="001F6A3E">
            <w:pPr>
              <w:pStyle w:val="Standard"/>
              <w:rPr>
                <w:rFonts w:cs="Times New Roman"/>
              </w:rPr>
            </w:pPr>
            <w:r w:rsidRPr="00853713">
              <w:rPr>
                <w:rFonts w:cs="Times New Roman"/>
              </w:rPr>
              <w:t>- możliwość wizualizacji 1, 2, 3 lub 4 wartości jednocześnie</w:t>
            </w:r>
          </w:p>
          <w:p w:rsidR="00853713" w:rsidRPr="00853713" w:rsidRDefault="00853713" w:rsidP="001F6A3E">
            <w:pPr>
              <w:pStyle w:val="Standard"/>
              <w:rPr>
                <w:rFonts w:cs="Times New Roman"/>
              </w:rPr>
            </w:pPr>
            <w:r w:rsidRPr="00853713">
              <w:rPr>
                <w:rFonts w:cs="Times New Roman"/>
              </w:rPr>
              <w:t>- dodatkowe oznaczenie statusu wyświetlanych parametrów przy pomocy kolorowych wskaźników (zielony, żółty, czerwony) – powiązanych z zakresami alarmów</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54B3" w:rsidRDefault="00853713" w:rsidP="001F6A3E">
            <w:pPr>
              <w:pStyle w:val="Standard"/>
              <w:jc w:val="center"/>
            </w:pPr>
            <w:r>
              <w:t>TAK</w:t>
            </w:r>
          </w:p>
          <w:p w:rsidR="00853713" w:rsidRDefault="00853713" w:rsidP="001F6A3E">
            <w:pPr>
              <w:pStyle w:val="Standard"/>
              <w:jc w:val="center"/>
            </w:pPr>
            <w:r>
              <w:br/>
              <w:t>TAK</w:t>
            </w:r>
          </w:p>
          <w:p w:rsidR="00AA54B3" w:rsidRDefault="00AA54B3"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14.</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b/>
              </w:rPr>
              <w:t>Ekran GPS:</w:t>
            </w:r>
          </w:p>
          <w:p w:rsidR="00853713" w:rsidRPr="00853713" w:rsidRDefault="00853713" w:rsidP="001F6A3E">
            <w:pPr>
              <w:pStyle w:val="Standard"/>
              <w:rPr>
                <w:rFonts w:cs="Times New Roman"/>
              </w:rPr>
            </w:pPr>
            <w:r w:rsidRPr="00853713">
              <w:rPr>
                <w:rFonts w:cs="Times New Roman"/>
              </w:rPr>
              <w:t>- pozwala określić oczekiwany obszar pomiarowy pomiędzy dwoma wybranymi parametrami;</w:t>
            </w:r>
          </w:p>
          <w:p w:rsidR="00853713" w:rsidRPr="00853713" w:rsidRDefault="00853713" w:rsidP="001F6A3E">
            <w:pPr>
              <w:pStyle w:val="Standard"/>
              <w:rPr>
                <w:rFonts w:cs="Times New Roman"/>
              </w:rPr>
            </w:pPr>
            <w:r w:rsidRPr="00853713">
              <w:rPr>
                <w:rFonts w:cs="Times New Roman"/>
              </w:rPr>
              <w:t>- możliwość śledzenia zmian położenia punktu przecięcia mierzonych parametrów w czasie;</w:t>
            </w:r>
          </w:p>
          <w:p w:rsidR="00853713" w:rsidRPr="00853713" w:rsidRDefault="00853713" w:rsidP="001F6A3E">
            <w:pPr>
              <w:pStyle w:val="Standard"/>
              <w:rPr>
                <w:rFonts w:cs="Times New Roman"/>
              </w:rPr>
            </w:pPr>
            <w:r w:rsidRPr="00853713">
              <w:rPr>
                <w:rFonts w:cs="Times New Roman"/>
              </w:rPr>
              <w:t>- duże wartości cyfrowe mierzonych parametrów;</w:t>
            </w:r>
          </w:p>
          <w:p w:rsidR="00853713" w:rsidRPr="00853713" w:rsidRDefault="00853713" w:rsidP="001F6A3E">
            <w:pPr>
              <w:pStyle w:val="Standard"/>
              <w:rPr>
                <w:rFonts w:cs="Times New Roman"/>
              </w:rPr>
            </w:pPr>
            <w:r w:rsidRPr="00853713">
              <w:rPr>
                <w:rFonts w:cs="Times New Roman"/>
              </w:rPr>
              <w:t>- możliwość jednocześnie wizualizacji w sposób ciągły 2 wartości wybranych parametrów</w:t>
            </w:r>
          </w:p>
          <w:p w:rsidR="00853713" w:rsidRPr="00853713" w:rsidRDefault="00853713" w:rsidP="001F6A3E">
            <w:pPr>
              <w:pStyle w:val="Standard"/>
              <w:rPr>
                <w:rFonts w:cs="Times New Roman"/>
              </w:rPr>
            </w:pPr>
            <w:r w:rsidRPr="00853713">
              <w:rPr>
                <w:rFonts w:cs="Times New Roman"/>
              </w:rPr>
              <w:t>- dodatkowe oznaczenie statusu wyświetlanych parametrów przy pomocy kolorowych wskaźników (zielony, żółty, czerwony) – powiązanych z zakresami alarmów</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54B3" w:rsidRDefault="00853713" w:rsidP="001F6A3E">
            <w:pPr>
              <w:pStyle w:val="Standard"/>
              <w:jc w:val="center"/>
            </w:pPr>
            <w:r>
              <w:t>TAK</w:t>
            </w:r>
          </w:p>
          <w:p w:rsidR="00AA54B3" w:rsidRDefault="00AA54B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p w:rsidR="00AA54B3" w:rsidRDefault="00AA54B3" w:rsidP="001F6A3E">
            <w:pPr>
              <w:pStyle w:val="Standard"/>
              <w:jc w:val="center"/>
            </w:pPr>
          </w:p>
          <w:p w:rsidR="00853713" w:rsidRDefault="00853713" w:rsidP="001F6A3E">
            <w:pPr>
              <w:pStyle w:val="Standard"/>
              <w:jc w:val="center"/>
            </w:pPr>
            <w:r>
              <w:t>TAK</w:t>
            </w:r>
          </w:p>
          <w:p w:rsidR="00AA54B3" w:rsidRDefault="00AA54B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p w:rsidR="00853713" w:rsidRDefault="00853713" w:rsidP="001F6A3E">
            <w:pPr>
              <w:pStyle w:val="Standard"/>
              <w:jc w:val="center"/>
            </w:pPr>
          </w:p>
          <w:p w:rsidR="00AA54B3" w:rsidRDefault="00AA54B3" w:rsidP="001F6A3E">
            <w:pPr>
              <w:pStyle w:val="Standard"/>
              <w:jc w:val="center"/>
            </w:pPr>
          </w:p>
          <w:p w:rsidR="008D442D" w:rsidRDefault="008D442D" w:rsidP="001F6A3E">
            <w:pPr>
              <w:pStyle w:val="Standard"/>
              <w:jc w:val="center"/>
            </w:pPr>
          </w:p>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w:t>
            </w:r>
            <w:r w:rsidR="00853713">
              <w:t>5</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23340C" w:rsidP="001F6A3E">
            <w:pPr>
              <w:pStyle w:val="Standard"/>
              <w:rPr>
                <w:rFonts w:cs="Times New Roman"/>
              </w:rPr>
            </w:pPr>
            <w:r>
              <w:rPr>
                <w:rFonts w:cs="Times New Roman"/>
              </w:rPr>
              <w:t>Ekran dotykowy o przeką</w:t>
            </w:r>
            <w:r w:rsidR="00853713" w:rsidRPr="00853713">
              <w:rPr>
                <w:rFonts w:cs="Times New Roman"/>
              </w:rPr>
              <w:t>tnej min 10 cali i rozdzielczości min 600x800</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301E3D"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626125" w:rsidP="001F6A3E">
            <w:pPr>
              <w:pStyle w:val="Standard"/>
            </w:pPr>
            <w:r>
              <w:t xml:space="preserve">Punktacja: </w:t>
            </w:r>
          </w:p>
          <w:p w:rsidR="00626125" w:rsidRDefault="00626125" w:rsidP="001F6A3E">
            <w:pPr>
              <w:pStyle w:val="Standard"/>
            </w:pPr>
            <w:r>
              <w:t>Rozdzielczość 600x800 – 0 pkt</w:t>
            </w:r>
          </w:p>
          <w:p w:rsidR="00626125" w:rsidRDefault="00626125" w:rsidP="001F6A3E">
            <w:pPr>
              <w:pStyle w:val="Standard"/>
            </w:pPr>
            <w:r>
              <w:t xml:space="preserve">więcej niż 600x800 </w:t>
            </w:r>
            <w:r>
              <w:br/>
              <w:t>– 10 pkt</w:t>
            </w: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w:t>
            </w:r>
            <w:r w:rsidR="00853713">
              <w:t>6</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Możliwość wprowadzenia poprawki związanej z resekcją płuca lub jego płata do obliczeń termodylucji przezp</w:t>
            </w:r>
            <w:r w:rsidR="00DD2F90">
              <w:rPr>
                <w:rFonts w:cs="Times New Roman"/>
              </w:rPr>
              <w:t>łucnej</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w:t>
            </w:r>
            <w:r w:rsidR="00853713">
              <w:t>7</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Pamięć trendów monitora min. 72 godz.</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w:t>
            </w:r>
            <w:r w:rsidR="00853713">
              <w:t>8</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 xml:space="preserve">Możliwość transferu danych przez port USB w postaci </w:t>
            </w:r>
            <w:r w:rsidR="0023340C">
              <w:rPr>
                <w:rFonts w:cs="Times New Roman"/>
              </w:rPr>
              <w:t>pliku E</w:t>
            </w:r>
            <w:r w:rsidRPr="00853713">
              <w:rPr>
                <w:rFonts w:cs="Times New Roman"/>
              </w:rPr>
              <w:t>xcel (do dalszej obróbki) lub JPG</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1</w:t>
            </w:r>
            <w:r w:rsidR="00853713">
              <w:t>9</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Menu w języku polskim</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0</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Waga aparatu nie więcej niż 3 kg</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1</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Przewód oksymetryczny do cewników optycznych</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301E3D"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2</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Możliwość rozbudowy poprzez moduł o technologię pomiaru rzutu serca metodą nieinwazyjną</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626125" w:rsidP="001F6A3E">
            <w:pPr>
              <w:pStyle w:val="Standard"/>
            </w:pPr>
            <w:r>
              <w:t>TAK – 10 pkt</w:t>
            </w:r>
          </w:p>
          <w:p w:rsidR="00626125" w:rsidRDefault="00626125" w:rsidP="001F6A3E">
            <w:pPr>
              <w:pStyle w:val="Standard"/>
            </w:pPr>
            <w:r>
              <w:t>NIE – 0 pkt</w:t>
            </w: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3</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Stojak do zawieszenia monitora z uch</w:t>
            </w:r>
            <w:r w:rsidR="0023340C">
              <w:rPr>
                <w:rFonts w:cs="Times New Roman"/>
              </w:rPr>
              <w:t>w</w:t>
            </w:r>
            <w:r w:rsidRPr="00853713">
              <w:rPr>
                <w:rFonts w:cs="Times New Roman"/>
              </w:rPr>
              <w:t>ytem do podwieszenia soli fizjologicznej</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301E3D"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4</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Dopuszczenie do obrotu na rynku polskim</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5</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rPr>
              <w:t>Instrukcja obsługi w języku polskim</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pPr>
            <w: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853713"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C27B41" w:rsidP="001F6A3E">
            <w:pPr>
              <w:pStyle w:val="Standard"/>
              <w:jc w:val="center"/>
            </w:pPr>
            <w:r>
              <w:t>2</w:t>
            </w:r>
            <w:r w:rsidR="00853713">
              <w:t>6</w:t>
            </w:r>
            <w:r w:rsidR="00977B20">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Pr="00853713" w:rsidRDefault="00853713" w:rsidP="001F6A3E">
            <w:pPr>
              <w:pStyle w:val="Standard"/>
              <w:rPr>
                <w:rFonts w:cs="Times New Roman"/>
              </w:rPr>
            </w:pPr>
            <w:r w:rsidRPr="00853713">
              <w:rPr>
                <w:rFonts w:cs="Times New Roman"/>
                <w:color w:val="000000"/>
              </w:rPr>
              <w:t>Do monitora należy dołączyć:</w:t>
            </w:r>
          </w:p>
          <w:p w:rsidR="00853713" w:rsidRPr="00853713" w:rsidRDefault="00853713" w:rsidP="001F6A3E">
            <w:pPr>
              <w:pStyle w:val="Standard"/>
              <w:rPr>
                <w:rFonts w:cs="Times New Roman"/>
              </w:rPr>
            </w:pPr>
            <w:r w:rsidRPr="00853713">
              <w:rPr>
                <w:rFonts w:cs="Times New Roman"/>
                <w:color w:val="000000"/>
              </w:rPr>
              <w:t>- 1 zestaw  jednorazowy do pomiarów hemodynamicznych z wykorzystaniem termodylucji przezpłucnej;</w:t>
            </w:r>
          </w:p>
          <w:p w:rsidR="00853713" w:rsidRPr="00853713" w:rsidRDefault="00853713" w:rsidP="001F6A3E">
            <w:pPr>
              <w:pStyle w:val="Standard"/>
              <w:rPr>
                <w:rFonts w:cs="Times New Roman"/>
              </w:rPr>
            </w:pPr>
            <w:r w:rsidRPr="00853713">
              <w:rPr>
                <w:rFonts w:cs="Times New Roman"/>
                <w:color w:val="000000"/>
              </w:rPr>
              <w:t>- 1 zestaw jednorazowy do pomiarów hemodynamicznych z wykorzystaniem metody analizy krzywej ciśnienia tętniczego krwi;</w:t>
            </w:r>
          </w:p>
          <w:p w:rsidR="00853713" w:rsidRPr="00977B20" w:rsidRDefault="0023340C" w:rsidP="001F6A3E">
            <w:pPr>
              <w:pStyle w:val="Standard"/>
              <w:rPr>
                <w:rFonts w:cs="Times New Roman"/>
              </w:rPr>
            </w:pPr>
            <w:r>
              <w:rPr>
                <w:rFonts w:cs="Times New Roman"/>
                <w:color w:val="000000"/>
              </w:rPr>
              <w:t>- 1 wkłu</w:t>
            </w:r>
            <w:r w:rsidR="00853713" w:rsidRPr="00853713">
              <w:rPr>
                <w:rFonts w:cs="Times New Roman"/>
                <w:color w:val="000000"/>
              </w:rPr>
              <w:t>cie centralne oksymetrycze</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53713" w:rsidRDefault="00853713" w:rsidP="001F6A3E">
            <w:pPr>
              <w:pStyle w:val="Standard"/>
              <w:jc w:val="center"/>
              <w:rPr>
                <w:color w:val="000000"/>
              </w:rPr>
            </w:pPr>
            <w:r>
              <w:rPr>
                <w:color w:val="000000"/>
              </w:rPr>
              <w:t>TAK</w:t>
            </w:r>
          </w:p>
          <w:p w:rsidR="008D442D" w:rsidRDefault="008D442D" w:rsidP="001F6A3E">
            <w:pPr>
              <w:pStyle w:val="Standard"/>
              <w:jc w:val="center"/>
              <w:rPr>
                <w:color w:val="000000"/>
              </w:rPr>
            </w:pPr>
          </w:p>
          <w:p w:rsidR="008D442D" w:rsidRDefault="008D442D" w:rsidP="001F6A3E">
            <w:pPr>
              <w:pStyle w:val="Standard"/>
              <w:jc w:val="center"/>
              <w:rPr>
                <w:color w:val="000000"/>
              </w:rPr>
            </w:pPr>
          </w:p>
          <w:p w:rsidR="008D442D" w:rsidRDefault="008D442D" w:rsidP="001F6A3E">
            <w:pPr>
              <w:pStyle w:val="Standard"/>
              <w:jc w:val="center"/>
              <w:rPr>
                <w:color w:val="000000"/>
              </w:rPr>
            </w:pPr>
            <w:r>
              <w:rPr>
                <w:color w:val="000000"/>
              </w:rPr>
              <w:t>TAK</w:t>
            </w:r>
          </w:p>
          <w:p w:rsidR="008D442D" w:rsidRDefault="008D442D" w:rsidP="001F6A3E">
            <w:pPr>
              <w:pStyle w:val="Standard"/>
              <w:jc w:val="center"/>
              <w:rPr>
                <w:color w:val="000000"/>
              </w:rPr>
            </w:pPr>
          </w:p>
          <w:p w:rsidR="008D442D" w:rsidRDefault="008D442D" w:rsidP="001F6A3E">
            <w:pPr>
              <w:pStyle w:val="Standard"/>
              <w:jc w:val="center"/>
              <w:rPr>
                <w:color w:val="000000"/>
              </w:rPr>
            </w:pPr>
          </w:p>
          <w:p w:rsidR="008D442D" w:rsidRDefault="008D442D" w:rsidP="001F6A3E">
            <w:pPr>
              <w:pStyle w:val="Standard"/>
              <w:jc w:val="center"/>
              <w:rPr>
                <w:color w:val="000000"/>
              </w:rPr>
            </w:pPr>
          </w:p>
          <w:p w:rsidR="008D442D" w:rsidRDefault="008D442D" w:rsidP="001F6A3E">
            <w:pPr>
              <w:pStyle w:val="Standard"/>
              <w:jc w:val="center"/>
            </w:pPr>
            <w:r>
              <w:rPr>
                <w:color w:val="000000"/>
              </w:rP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53713" w:rsidRDefault="00853713" w:rsidP="001F6A3E">
            <w:pPr>
              <w:pStyle w:val="Standard"/>
            </w:pPr>
          </w:p>
        </w:tc>
      </w:tr>
      <w:tr w:rsidR="007050C7" w:rsidTr="00DF6DF2">
        <w:trPr>
          <w:trHeight w:val="613"/>
        </w:trPr>
        <w:tc>
          <w:tcPr>
            <w:tcW w:w="55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center"/>
          </w:tcPr>
          <w:p w:rsidR="00C27B41" w:rsidRDefault="00C27B41" w:rsidP="00B4123D">
            <w:pPr>
              <w:pStyle w:val="Standard"/>
              <w:jc w:val="center"/>
            </w:pPr>
          </w:p>
          <w:p w:rsidR="007050C7" w:rsidRPr="00C27B41" w:rsidRDefault="00C27B41" w:rsidP="00B4123D">
            <w:pPr>
              <w:pStyle w:val="Standard"/>
              <w:jc w:val="center"/>
              <w:rPr>
                <w:b/>
              </w:rPr>
            </w:pPr>
            <w:r w:rsidRPr="00C27B41">
              <w:rPr>
                <w:b/>
              </w:rPr>
              <w:t>II.</w:t>
            </w:r>
          </w:p>
          <w:p w:rsidR="007050C7" w:rsidRDefault="007050C7" w:rsidP="00B4123D">
            <w:pPr>
              <w:pStyle w:val="Standard"/>
              <w:jc w:val="center"/>
            </w:pPr>
          </w:p>
        </w:tc>
        <w:tc>
          <w:tcPr>
            <w:tcW w:w="433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center"/>
          </w:tcPr>
          <w:p w:rsidR="007050C7" w:rsidRPr="007050C7" w:rsidRDefault="007050C7" w:rsidP="00DF6DF2">
            <w:pPr>
              <w:pStyle w:val="Standard"/>
              <w:spacing w:before="100" w:beforeAutospacing="1" w:after="100" w:afterAutospacing="1"/>
              <w:rPr>
                <w:rFonts w:cs="Times New Roman"/>
                <w:b/>
                <w:color w:val="000000"/>
              </w:rPr>
            </w:pPr>
            <w:r w:rsidRPr="007050C7">
              <w:rPr>
                <w:rFonts w:cs="Times New Roman"/>
                <w:b/>
                <w:color w:val="000000"/>
              </w:rPr>
              <w:t>Warunki gwarancji i serwisu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center"/>
          </w:tcPr>
          <w:p w:rsidR="007050C7" w:rsidRPr="007050C7" w:rsidRDefault="007050C7" w:rsidP="00B4123D">
            <w:pPr>
              <w:pStyle w:val="Standard"/>
              <w:jc w:val="center"/>
              <w:rPr>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tcPr>
          <w:p w:rsidR="007050C7" w:rsidRDefault="007050C7"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tcPr>
          <w:p w:rsidR="007050C7" w:rsidRDefault="007050C7" w:rsidP="00B4123D">
            <w:pPr>
              <w:pStyle w:val="Standard"/>
            </w:pPr>
          </w:p>
        </w:tc>
      </w:tr>
      <w:tr w:rsidR="00C27B41"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pPr>
          </w:p>
          <w:p w:rsidR="00C27B41" w:rsidRDefault="00C27B41" w:rsidP="00B4123D">
            <w:pPr>
              <w:pStyle w:val="Standard"/>
              <w:jc w:val="center"/>
            </w:pPr>
            <w:r>
              <w:t>1.</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rPr>
                <w:rFonts w:eastAsia="Arial CE" w:cs="Arial"/>
                <w:b/>
                <w:bCs/>
              </w:rPr>
            </w:pPr>
            <w:r>
              <w:rPr>
                <w:rFonts w:eastAsia="Arial CE" w:cs="Arial"/>
              </w:rPr>
              <w:t xml:space="preserve">Gwarancja na okres minimum </w:t>
            </w:r>
            <w:r>
              <w:rPr>
                <w:rFonts w:eastAsia="Arial CE" w:cs="Arial"/>
                <w:b/>
                <w:bCs/>
              </w:rPr>
              <w:t>24 miesiące</w:t>
            </w:r>
          </w:p>
          <w:p w:rsidR="00C27B41" w:rsidRPr="007050C7" w:rsidRDefault="00C27B41" w:rsidP="00B4123D">
            <w:pPr>
              <w:pStyle w:val="Standard"/>
              <w:rPr>
                <w:rFonts w:cs="Times New Roman"/>
                <w:b/>
                <w:color w:val="000000"/>
              </w:rPr>
            </w:pPr>
            <w:r>
              <w:rPr>
                <w:rFonts w:eastAsia="Arial CE" w:cs="Arial"/>
              </w:rPr>
              <w:t>licząc od daty dostawy sprzętu oraz podpisania przez Zamawiającego protokołu odbioru</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rPr>
                <w:color w:val="000000"/>
              </w:rPr>
            </w:pPr>
            <w:r>
              <w:rPr>
                <w:color w:val="000000"/>
              </w:rPr>
              <w:t>TAK</w:t>
            </w:r>
          </w:p>
          <w:p w:rsidR="00C27B41" w:rsidRPr="007050C7" w:rsidRDefault="00C27B41" w:rsidP="00B4123D">
            <w:pPr>
              <w:pStyle w:val="Standard"/>
              <w:jc w:val="center"/>
              <w:rPr>
                <w:color w:val="000000"/>
              </w:rPr>
            </w:pPr>
            <w:r>
              <w:rPr>
                <w:color w:val="000000"/>
              </w:rPr>
              <w:t>podać</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r>
              <w:t xml:space="preserve">Punktacja: </w:t>
            </w:r>
          </w:p>
          <w:p w:rsidR="00B55BFB" w:rsidRDefault="00C27B41" w:rsidP="00B4123D">
            <w:pPr>
              <w:pStyle w:val="Standard"/>
            </w:pPr>
            <w:r>
              <w:t>24 m-ce – 0 pkt</w:t>
            </w:r>
          </w:p>
          <w:p w:rsidR="00C27B41" w:rsidRDefault="00B55BFB" w:rsidP="00B55BFB">
            <w:pPr>
              <w:pStyle w:val="Standard"/>
            </w:pPr>
            <w:r>
              <w:t xml:space="preserve">36 m-cy -  10 pkt </w:t>
            </w:r>
          </w:p>
        </w:tc>
      </w:tr>
      <w:tr w:rsidR="00C27B41"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B55BFB" w:rsidP="00B4123D">
            <w:pPr>
              <w:pStyle w:val="Standard"/>
              <w:jc w:val="center"/>
            </w:pPr>
            <w:r>
              <w:t>2</w:t>
            </w:r>
            <w:r w:rsidR="00C27B41">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rPr>
                <w:rFonts w:eastAsia="Arial CE" w:cs="Arial"/>
              </w:rPr>
            </w:pPr>
            <w:r>
              <w:rPr>
                <w:rFonts w:eastAsia="Arial" w:cs="Arial"/>
              </w:rPr>
              <w:t>M</w:t>
            </w:r>
            <w:r>
              <w:rPr>
                <w:rFonts w:eastAsia="Arial CE" w:cs="Arial"/>
                <w:spacing w:val="7"/>
                <w:szCs w:val="32"/>
              </w:rPr>
              <w:t xml:space="preserve">ożliwość zgłaszania usterek </w:t>
            </w:r>
            <w:r>
              <w:rPr>
                <w:rFonts w:eastAsia="Arial CE" w:cs="Arial"/>
                <w:b/>
                <w:bCs/>
                <w:spacing w:val="7"/>
                <w:szCs w:val="32"/>
              </w:rPr>
              <w:t xml:space="preserve">24 godziny </w:t>
            </w:r>
            <w:r>
              <w:rPr>
                <w:rFonts w:eastAsia="Arial CE" w:cs="Arial"/>
                <w:spacing w:val="7"/>
                <w:szCs w:val="32"/>
              </w:rPr>
              <w:t>na dobę, w dni robocze tj. od poniedziałku do piątku</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rPr>
                <w:color w:val="000000"/>
              </w:rPr>
            </w:pPr>
            <w:r>
              <w:rPr>
                <w:color w:val="000000"/>
              </w:rP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r>
      <w:tr w:rsidR="00C27B41"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B55BFB" w:rsidP="00B4123D">
            <w:pPr>
              <w:pStyle w:val="Standard"/>
              <w:jc w:val="center"/>
            </w:pPr>
            <w:r>
              <w:t>3</w:t>
            </w:r>
            <w:r w:rsidR="00C27B41">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Pr="00A47ED2" w:rsidRDefault="00C27B41" w:rsidP="00A47ED2">
            <w:pPr>
              <w:pStyle w:val="Standard"/>
              <w:autoSpaceDE w:val="0"/>
              <w:ind w:left="8"/>
            </w:pPr>
            <w:r>
              <w:rPr>
                <w:rFonts w:eastAsia="Arial" w:cs="Arial"/>
              </w:rPr>
              <w:t>M</w:t>
            </w:r>
            <w:r>
              <w:rPr>
                <w:rFonts w:eastAsia="Arial CE" w:cs="Arial"/>
              </w:rPr>
              <w:t>aksymalny czas podjęcia działań zmierzających do usunięcia awarii do</w:t>
            </w:r>
            <w:r>
              <w:rPr>
                <w:rFonts w:eastAsia="Arial CE" w:cs="Arial"/>
                <w:b/>
                <w:bCs/>
              </w:rPr>
              <w:t xml:space="preserve"> 48 godz.</w:t>
            </w:r>
            <w:r>
              <w:rPr>
                <w:rFonts w:eastAsia="Arial CE" w:cs="Arial"/>
              </w:rPr>
              <w:t>.</w:t>
            </w:r>
            <w:r>
              <w:rPr>
                <w:rFonts w:eastAsia="Arial" w:cs="Arial"/>
              </w:rPr>
              <w:t xml:space="preserve"> </w:t>
            </w:r>
            <w:r>
              <w:rPr>
                <w:rFonts w:eastAsia="Arial CE" w:cs="Arial"/>
              </w:rPr>
              <w:t xml:space="preserve">w dni robocze </w:t>
            </w:r>
            <w:r>
              <w:rPr>
                <w:rFonts w:eastAsia="Arial CE" w:cs="Arial"/>
                <w:spacing w:val="7"/>
                <w:szCs w:val="32"/>
              </w:rPr>
              <w:t>tj. od poniedziałku do piątku</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rPr>
                <w:color w:val="000000"/>
              </w:rPr>
            </w:pPr>
            <w:r>
              <w:rPr>
                <w:color w:val="000000"/>
              </w:rPr>
              <w:t>TAK</w:t>
            </w:r>
          </w:p>
          <w:p w:rsidR="00C27B41" w:rsidRDefault="00C27B41" w:rsidP="00B4123D">
            <w:pPr>
              <w:pStyle w:val="Standard"/>
              <w:jc w:val="center"/>
              <w:rPr>
                <w:color w:val="000000"/>
              </w:rPr>
            </w:pPr>
            <w:r>
              <w:rPr>
                <w:color w:val="000000"/>
              </w:rPr>
              <w:t>podać</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B55BFB" w:rsidP="00B4123D">
            <w:pPr>
              <w:pStyle w:val="Standard"/>
            </w:pPr>
            <w:r>
              <w:t>Punktacja:</w:t>
            </w:r>
          </w:p>
          <w:p w:rsidR="00B55BFB" w:rsidRDefault="008D442D" w:rsidP="00B4123D">
            <w:pPr>
              <w:pStyle w:val="Standard"/>
            </w:pPr>
            <w:r>
              <w:t xml:space="preserve">48 godz. – </w:t>
            </w:r>
            <w:r w:rsidR="00B55BFB">
              <w:t>0 pkt</w:t>
            </w:r>
          </w:p>
          <w:p w:rsidR="00B55BFB" w:rsidRDefault="00B624B1" w:rsidP="00B4123D">
            <w:pPr>
              <w:pStyle w:val="Standard"/>
            </w:pPr>
            <w:r>
              <w:t>m</w:t>
            </w:r>
            <w:r w:rsidR="008D442D">
              <w:t xml:space="preserve">niej niż 48 godz. – </w:t>
            </w:r>
            <w:r w:rsidR="00B55BFB">
              <w:t>10 pkt</w:t>
            </w:r>
          </w:p>
        </w:tc>
      </w:tr>
      <w:tr w:rsidR="00C27B41"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B55BFB" w:rsidP="00B4123D">
            <w:pPr>
              <w:pStyle w:val="Standard"/>
              <w:jc w:val="center"/>
            </w:pPr>
            <w:r>
              <w:t>4</w:t>
            </w:r>
            <w:r w:rsidR="00C27B41">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Pr="00B55BFB" w:rsidRDefault="00C27B41" w:rsidP="00A47ED2">
            <w:pPr>
              <w:pStyle w:val="Standard"/>
              <w:tabs>
                <w:tab w:val="left" w:pos="8"/>
              </w:tabs>
              <w:autoSpaceDE w:val="0"/>
              <w:snapToGrid w:val="0"/>
              <w:ind w:left="8" w:right="15" w:hanging="8"/>
            </w:pPr>
            <w:r>
              <w:rPr>
                <w:rFonts w:eastAsia="Arial CE" w:cs="Arial"/>
                <w:spacing w:val="7"/>
              </w:rPr>
              <w:t xml:space="preserve">Czas naprawy sprzętu w przypadku konieczności wymiany części lub podzespołów </w:t>
            </w:r>
            <w:r>
              <w:rPr>
                <w:rFonts w:eastAsia="Arial CE" w:cs="Arial"/>
                <w:b/>
                <w:bCs/>
                <w:spacing w:val="7"/>
              </w:rPr>
              <w:t>max. 5 dni roboczych</w:t>
            </w:r>
            <w:r>
              <w:rPr>
                <w:rFonts w:eastAsia="Arial CE" w:cs="Arial"/>
                <w:spacing w:val="7"/>
              </w:rPr>
              <w:t xml:space="preserve">, </w:t>
            </w:r>
            <w:r>
              <w:rPr>
                <w:rFonts w:eastAsia="Arial CE" w:cs="Arial"/>
                <w:spacing w:val="7"/>
                <w:szCs w:val="32"/>
              </w:rPr>
              <w:t>tj. od poniedziałku do piątku</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rPr>
                <w:color w:val="000000"/>
              </w:rPr>
            </w:pPr>
            <w:r>
              <w:rPr>
                <w:color w:val="000000"/>
              </w:rPr>
              <w:t>TAK</w:t>
            </w:r>
          </w:p>
          <w:p w:rsidR="00C27B41" w:rsidRDefault="00C27B41" w:rsidP="00B4123D">
            <w:pPr>
              <w:pStyle w:val="Standard"/>
              <w:jc w:val="center"/>
              <w:rPr>
                <w:color w:val="000000"/>
              </w:rPr>
            </w:pPr>
            <w:r>
              <w:rPr>
                <w:color w:val="000000"/>
              </w:rPr>
              <w:t>podać</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r>
      <w:tr w:rsidR="00C27B41"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B55BFB" w:rsidP="00B4123D">
            <w:pPr>
              <w:pStyle w:val="Standard"/>
              <w:jc w:val="center"/>
            </w:pPr>
            <w:r>
              <w:t>5</w:t>
            </w:r>
            <w:r w:rsidR="00C27B41">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A47ED2">
            <w:pPr>
              <w:pStyle w:val="Standard"/>
              <w:tabs>
                <w:tab w:val="left" w:pos="8"/>
              </w:tabs>
              <w:autoSpaceDE w:val="0"/>
              <w:snapToGrid w:val="0"/>
              <w:ind w:left="8" w:right="15"/>
              <w:rPr>
                <w:rFonts w:eastAsia="Arial CE" w:cs="Arial"/>
                <w:spacing w:val="7"/>
              </w:rPr>
            </w:pPr>
            <w:r>
              <w:rPr>
                <w:rFonts w:eastAsia="Arial CE" w:cs="Arial"/>
                <w:spacing w:val="7"/>
              </w:rPr>
              <w:t xml:space="preserve">Czas naprawy sprzętu bez konieczności wymiany części lub podzespołów </w:t>
            </w:r>
            <w:r>
              <w:rPr>
                <w:rFonts w:eastAsia="Arial CE" w:cs="Arial"/>
                <w:b/>
                <w:bCs/>
                <w:spacing w:val="7"/>
              </w:rPr>
              <w:t>max. 72 godz.</w:t>
            </w:r>
            <w:r>
              <w:rPr>
                <w:rFonts w:eastAsia="Arial CE" w:cs="Arial"/>
                <w:spacing w:val="7"/>
              </w:rPr>
              <w:t xml:space="preserve"> w dni robocze </w:t>
            </w:r>
            <w:r>
              <w:rPr>
                <w:rFonts w:eastAsia="Arial CE" w:cs="Arial"/>
                <w:spacing w:val="7"/>
                <w:szCs w:val="32"/>
              </w:rPr>
              <w:t>tj. od poniedziałku do piątku</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rPr>
                <w:color w:val="000000"/>
              </w:rPr>
            </w:pPr>
            <w:r>
              <w:rPr>
                <w:color w:val="000000"/>
              </w:rPr>
              <w:t>TAK</w:t>
            </w:r>
          </w:p>
          <w:p w:rsidR="00C27B41" w:rsidRDefault="00C27B41" w:rsidP="00B4123D">
            <w:pPr>
              <w:pStyle w:val="Standard"/>
              <w:jc w:val="center"/>
              <w:rPr>
                <w:color w:val="000000"/>
              </w:rPr>
            </w:pPr>
            <w:r>
              <w:rPr>
                <w:color w:val="000000"/>
              </w:rPr>
              <w:t>poda</w:t>
            </w:r>
            <w:r w:rsidR="00B55BFB">
              <w:rPr>
                <w:color w:val="000000"/>
              </w:rPr>
              <w:t>ć</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r>
      <w:tr w:rsidR="00C27B41"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B55BFB" w:rsidP="00B4123D">
            <w:pPr>
              <w:pStyle w:val="Standard"/>
              <w:jc w:val="center"/>
            </w:pPr>
            <w:r>
              <w:t>6</w:t>
            </w:r>
            <w:r w:rsidR="00C27B41">
              <w:t>.</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A47ED2">
            <w:pPr>
              <w:pStyle w:val="Standard"/>
              <w:tabs>
                <w:tab w:val="left" w:pos="8"/>
              </w:tabs>
              <w:autoSpaceDE w:val="0"/>
              <w:snapToGrid w:val="0"/>
              <w:ind w:left="8" w:right="15"/>
              <w:rPr>
                <w:rFonts w:eastAsia="Arial CE" w:cs="Arial"/>
                <w:spacing w:val="7"/>
              </w:rPr>
            </w:pPr>
            <w:r>
              <w:rPr>
                <w:rFonts w:eastAsia="Arial CE" w:cs="Arial"/>
              </w:rPr>
              <w:t xml:space="preserve">Bezpłatny serwis w okresie gwarancji, w tym </w:t>
            </w:r>
            <w:r>
              <w:rPr>
                <w:rFonts w:eastAsia="Arial CE" w:cs="Arial"/>
                <w:spacing w:val="7"/>
              </w:rPr>
              <w:t>przeglądy wg zaleceń producenta</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7B41" w:rsidRDefault="00C27B41" w:rsidP="00B4123D">
            <w:pPr>
              <w:pStyle w:val="Standard"/>
              <w:jc w:val="center"/>
              <w:rPr>
                <w:color w:val="000000"/>
              </w:rPr>
            </w:pPr>
            <w:r>
              <w:rPr>
                <w:color w:val="000000"/>
              </w:rP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27B41" w:rsidRDefault="00C27B41" w:rsidP="00B4123D">
            <w:pPr>
              <w:pStyle w:val="Standard"/>
            </w:pPr>
          </w:p>
        </w:tc>
      </w:tr>
      <w:tr w:rsidR="00B55BFB"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55BFB" w:rsidRDefault="00B55BFB" w:rsidP="00B4123D">
            <w:pPr>
              <w:pStyle w:val="Standard"/>
              <w:jc w:val="center"/>
            </w:pPr>
            <w:r>
              <w:t>7.</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55BFB" w:rsidRDefault="00B55BFB" w:rsidP="00B4123D">
            <w:pPr>
              <w:pStyle w:val="Standard"/>
              <w:rPr>
                <w:rFonts w:eastAsia="Arial CE" w:cs="Arial"/>
              </w:rPr>
            </w:pPr>
            <w:r>
              <w:rPr>
                <w:rFonts w:eastAsia="Arial CE" w:cs="Arial"/>
              </w:rPr>
              <w:t xml:space="preserve">Dostępność serwisu i części zamiennych </w:t>
            </w:r>
            <w:r w:rsidRPr="00A47ED2">
              <w:rPr>
                <w:rFonts w:eastAsia="Arial CE" w:cs="Arial"/>
                <w:b/>
              </w:rPr>
              <w:t xml:space="preserve">min </w:t>
            </w:r>
            <w:r>
              <w:rPr>
                <w:rFonts w:eastAsia="Arial CE" w:cs="Arial"/>
                <w:b/>
                <w:bCs/>
              </w:rPr>
              <w:t>10 lat</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55BFB" w:rsidRDefault="00B55BFB" w:rsidP="00B4123D">
            <w:pPr>
              <w:pStyle w:val="Standard"/>
              <w:jc w:val="center"/>
              <w:rPr>
                <w:color w:val="000000"/>
              </w:rPr>
            </w:pPr>
            <w:r>
              <w:rPr>
                <w:color w:val="000000"/>
              </w:rPr>
              <w:t>TAK</w:t>
            </w:r>
          </w:p>
          <w:p w:rsidR="00B55BFB" w:rsidRDefault="00B55BFB" w:rsidP="00B4123D">
            <w:pPr>
              <w:pStyle w:val="Standard"/>
              <w:jc w:val="center"/>
              <w:rPr>
                <w:color w:val="000000"/>
              </w:rPr>
            </w:pPr>
            <w:r>
              <w:rPr>
                <w:color w:val="000000"/>
              </w:rPr>
              <w:t>podać</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55BFB" w:rsidRDefault="00B55BFB"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55BFB" w:rsidRDefault="00B55BFB" w:rsidP="00B4123D">
            <w:pPr>
              <w:pStyle w:val="Standard"/>
            </w:pPr>
          </w:p>
        </w:tc>
      </w:tr>
      <w:tr w:rsidR="00B55BFB" w:rsidTr="00DF6DF2">
        <w:tc>
          <w:tcPr>
            <w:tcW w:w="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55BFB" w:rsidRDefault="00B55BFB" w:rsidP="00B4123D">
            <w:pPr>
              <w:pStyle w:val="Standard"/>
              <w:jc w:val="center"/>
            </w:pPr>
            <w:r>
              <w:t>8.</w:t>
            </w:r>
          </w:p>
        </w:tc>
        <w:tc>
          <w:tcPr>
            <w:tcW w:w="43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55BFB" w:rsidRDefault="000D714D" w:rsidP="00A47ED2">
            <w:pPr>
              <w:pStyle w:val="Standard"/>
              <w:tabs>
                <w:tab w:val="left" w:pos="0"/>
              </w:tabs>
              <w:autoSpaceDE w:val="0"/>
              <w:snapToGrid w:val="0"/>
              <w:ind w:left="8" w:right="15"/>
              <w:rPr>
                <w:rFonts w:eastAsia="Arial CE" w:cs="Arial"/>
              </w:rPr>
            </w:pPr>
            <w:r>
              <w:rPr>
                <w:rFonts w:eastAsia="Arial CE" w:cs="Arial"/>
              </w:rPr>
              <w:t>Trzykrotne s</w:t>
            </w:r>
            <w:r w:rsidR="00B55BFB">
              <w:rPr>
                <w:rFonts w:eastAsia="Arial CE" w:cs="Arial"/>
              </w:rPr>
              <w:t xml:space="preserve">zkolenie użytkowników w zakresie </w:t>
            </w:r>
            <w:r w:rsidR="00A47ED2">
              <w:rPr>
                <w:rFonts w:eastAsia="Arial CE" w:cs="Arial"/>
              </w:rPr>
              <w:t>prawidłowej obsługi urządzenia</w:t>
            </w:r>
            <w:r>
              <w:rPr>
                <w:rFonts w:eastAsia="Arial CE" w:cs="Arial"/>
              </w:rPr>
              <w:t xml:space="preserve"> w uzgodnionym terminie</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55BFB" w:rsidRDefault="00B55BFB" w:rsidP="00B4123D">
            <w:pPr>
              <w:pStyle w:val="Standard"/>
              <w:jc w:val="center"/>
              <w:rPr>
                <w:color w:val="000000"/>
              </w:rPr>
            </w:pPr>
            <w:r>
              <w:rPr>
                <w:color w:val="000000"/>
              </w:rPr>
              <w:t>TAK</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55BFB" w:rsidRDefault="00B55BFB" w:rsidP="00B4123D">
            <w:pPr>
              <w:pStyle w:val="Standard"/>
            </w:pPr>
          </w:p>
        </w:tc>
        <w:tc>
          <w:tcPr>
            <w:tcW w:w="22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55BFB" w:rsidRDefault="00B55BFB" w:rsidP="00B4123D">
            <w:pPr>
              <w:pStyle w:val="Standard"/>
            </w:pPr>
          </w:p>
        </w:tc>
      </w:tr>
    </w:tbl>
    <w:p w:rsidR="002E3F76" w:rsidRDefault="002E3F76">
      <w:pPr>
        <w:pStyle w:val="Nagwek"/>
        <w:tabs>
          <w:tab w:val="clear" w:pos="4536"/>
          <w:tab w:val="clear" w:pos="9072"/>
          <w:tab w:val="left" w:pos="-709"/>
          <w:tab w:val="left" w:pos="5040"/>
          <w:tab w:val="right" w:pos="7371"/>
        </w:tabs>
        <w:ind w:left="-709"/>
        <w:jc w:val="both"/>
        <w:rPr>
          <w:b/>
          <w:bCs/>
          <w:sz w:val="24"/>
          <w:szCs w:val="24"/>
        </w:rPr>
      </w:pPr>
    </w:p>
    <w:p w:rsidR="002E3F76" w:rsidRDefault="002E3F76">
      <w:pPr>
        <w:pStyle w:val="Nagwek"/>
        <w:tabs>
          <w:tab w:val="clear" w:pos="4536"/>
          <w:tab w:val="clear" w:pos="9072"/>
          <w:tab w:val="left" w:pos="-709"/>
          <w:tab w:val="left" w:pos="5040"/>
          <w:tab w:val="right" w:pos="7371"/>
        </w:tabs>
        <w:ind w:left="-709"/>
        <w:jc w:val="both"/>
        <w:rPr>
          <w:b/>
          <w:bCs/>
          <w:sz w:val="24"/>
          <w:szCs w:val="24"/>
        </w:rPr>
      </w:pPr>
    </w:p>
    <w:p w:rsidR="002E3F76" w:rsidRPr="00A0704A" w:rsidRDefault="00B2250F" w:rsidP="00A0704A">
      <w:pPr>
        <w:pStyle w:val="Nagwek"/>
        <w:tabs>
          <w:tab w:val="clear" w:pos="4536"/>
          <w:tab w:val="clear" w:pos="9072"/>
          <w:tab w:val="left" w:pos="-709"/>
          <w:tab w:val="left" w:pos="5040"/>
          <w:tab w:val="right" w:pos="7371"/>
        </w:tabs>
        <w:ind w:left="-709" w:firstLine="709"/>
        <w:jc w:val="both"/>
      </w:pPr>
      <w:r>
        <w:rPr>
          <w:b/>
          <w:bCs/>
          <w:sz w:val="24"/>
          <w:szCs w:val="24"/>
        </w:rPr>
        <w:t>UWAGA:</w:t>
      </w:r>
      <w:r>
        <w:rPr>
          <w:sz w:val="24"/>
          <w:szCs w:val="24"/>
        </w:rPr>
        <w:t xml:space="preserve"> </w:t>
      </w:r>
    </w:p>
    <w:p w:rsidR="00DF6DF2" w:rsidRPr="00DF6DF2" w:rsidRDefault="00DF6DF2" w:rsidP="00DF6DF2">
      <w:pPr>
        <w:jc w:val="both"/>
        <w:rPr>
          <w:rFonts w:ascii="Times New Roman" w:hAnsi="Times New Roman" w:cs="Times New Roman"/>
        </w:rPr>
      </w:pPr>
      <w:r w:rsidRPr="00DF6DF2">
        <w:rPr>
          <w:rFonts w:ascii="Times New Roman" w:hAnsi="Times New Roman" w:cs="Times New Roman"/>
        </w:rPr>
        <w:t>Parametr graniczny, bezwzględnie wymagany winien być potwierdzony przez Wykonawcę w formie „TAK” lub „NIE”</w:t>
      </w:r>
      <w:r>
        <w:rPr>
          <w:rFonts w:ascii="Times New Roman" w:hAnsi="Times New Roman" w:cs="Times New Roman"/>
        </w:rPr>
        <w:t xml:space="preserve">. </w:t>
      </w:r>
      <w:r w:rsidRPr="00DF6DF2">
        <w:rPr>
          <w:rFonts w:ascii="Times New Roman" w:hAnsi="Times New Roman" w:cs="Times New Roman"/>
        </w:rPr>
        <w:t>Brak potwierdzenia przez Wykonawcę parametru granicznego skutkował będzie odrzuceniem oferty przetargowej.</w:t>
      </w:r>
    </w:p>
    <w:p w:rsidR="00A0704A" w:rsidRDefault="00DF6DF2" w:rsidP="00DF6DF2">
      <w:pPr>
        <w:jc w:val="both"/>
        <w:rPr>
          <w:rFonts w:ascii="Times New Roman" w:hAnsi="Times New Roman" w:cs="Times New Roman"/>
        </w:rPr>
      </w:pPr>
      <w:r w:rsidRPr="00DF6DF2">
        <w:rPr>
          <w:rFonts w:ascii="Times New Roman" w:hAnsi="Times New Roman" w:cs="Times New Roman"/>
        </w:rPr>
        <w:t>Parametry graniczne winny mieć potwierdzenie w dokumentach dotyczących o</w:t>
      </w:r>
      <w:r>
        <w:rPr>
          <w:rFonts w:ascii="Times New Roman" w:hAnsi="Times New Roman" w:cs="Times New Roman"/>
        </w:rPr>
        <w:t xml:space="preserve">ferowanego sprzętu medycznego – </w:t>
      </w:r>
      <w:r w:rsidRPr="00DF6DF2">
        <w:rPr>
          <w:rFonts w:ascii="Times New Roman" w:hAnsi="Times New Roman" w:cs="Times New Roman"/>
        </w:rPr>
        <w:t>Wykonawca winien je przedstawić w ofercie dokumentując tym samym potwierdzenie spełnienia danego parametru granicznego</w:t>
      </w:r>
      <w:r>
        <w:rPr>
          <w:rFonts w:ascii="Times New Roman" w:hAnsi="Times New Roman" w:cs="Times New Roman"/>
        </w:rPr>
        <w:t>.</w:t>
      </w:r>
    </w:p>
    <w:p w:rsidR="00DF6DF2" w:rsidRPr="00DF6DF2" w:rsidRDefault="00DF6DF2" w:rsidP="00DF6DF2">
      <w:pPr>
        <w:jc w:val="both"/>
        <w:rPr>
          <w:rFonts w:ascii="Times New Roman" w:hAnsi="Times New Roman" w:cs="Times New Roman"/>
        </w:rPr>
      </w:pPr>
    </w:p>
    <w:p w:rsidR="002E3F76" w:rsidRDefault="00B2250F">
      <w:pPr>
        <w:pStyle w:val="Nagwek"/>
        <w:tabs>
          <w:tab w:val="clear" w:pos="4536"/>
          <w:tab w:val="clear" w:pos="9072"/>
          <w:tab w:val="left" w:pos="567"/>
          <w:tab w:val="left" w:pos="5040"/>
          <w:tab w:val="right" w:pos="7371"/>
        </w:tabs>
        <w:ind w:left="4500"/>
        <w:jc w:val="both"/>
        <w:rPr>
          <w:sz w:val="24"/>
          <w:szCs w:val="24"/>
        </w:rPr>
      </w:pPr>
      <w:r>
        <w:rPr>
          <w:sz w:val="24"/>
          <w:szCs w:val="24"/>
        </w:rPr>
        <w:t xml:space="preserve"> ……….............................................................</w:t>
      </w:r>
      <w:r w:rsidR="00E62BCF">
        <w:rPr>
          <w:sz w:val="24"/>
          <w:szCs w:val="24"/>
        </w:rPr>
        <w:t>...</w:t>
      </w:r>
      <w:r>
        <w:rPr>
          <w:sz w:val="24"/>
          <w:szCs w:val="24"/>
        </w:rPr>
        <w:tab/>
      </w:r>
    </w:p>
    <w:p w:rsidR="002E3F76" w:rsidRDefault="00E62BCF">
      <w:pPr>
        <w:pStyle w:val="Nagwek"/>
        <w:tabs>
          <w:tab w:val="clear" w:pos="4536"/>
          <w:tab w:val="clear" w:pos="9072"/>
          <w:tab w:val="left" w:pos="567"/>
          <w:tab w:val="left" w:pos="5040"/>
          <w:tab w:val="right" w:pos="7371"/>
        </w:tabs>
        <w:ind w:left="4500"/>
      </w:pPr>
      <w:r>
        <w:rPr>
          <w:sz w:val="20"/>
          <w:szCs w:val="20"/>
        </w:rPr>
        <w:t xml:space="preserve">    </w:t>
      </w:r>
      <w:r w:rsidR="00B2250F">
        <w:rPr>
          <w:sz w:val="20"/>
          <w:szCs w:val="20"/>
        </w:rPr>
        <w:t>podpis osoby upoważnionej do reprezentowania firmy</w:t>
      </w:r>
    </w:p>
    <w:p w:rsidR="002E3F76" w:rsidRDefault="002E3F76">
      <w:pPr>
        <w:sectPr w:rsidR="002E3F76">
          <w:type w:val="continuous"/>
          <w:pgSz w:w="11906" w:h="16838"/>
          <w:pgMar w:top="1134" w:right="851" w:bottom="1134" w:left="851" w:header="708" w:footer="708" w:gutter="0"/>
          <w:cols w:space="708"/>
        </w:sectPr>
      </w:pPr>
    </w:p>
    <w:p w:rsidR="002E3F76" w:rsidRDefault="00B2250F">
      <w:pPr>
        <w:pStyle w:val="Heading8"/>
        <w:pageBreakBefore/>
        <w:jc w:val="left"/>
        <w:rPr>
          <w:sz w:val="32"/>
          <w:szCs w:val="32"/>
        </w:rPr>
      </w:pPr>
      <w:r>
        <w:rPr>
          <w:sz w:val="32"/>
          <w:szCs w:val="32"/>
        </w:rPr>
        <w:t>ROZDZ. III  INSTRUKCJA  DLA  WYKONAWCÓW</w:t>
      </w:r>
    </w:p>
    <w:p w:rsidR="002E3F76" w:rsidRDefault="002E3F76">
      <w:pPr>
        <w:pStyle w:val="Heading1"/>
        <w:tabs>
          <w:tab w:val="left" w:pos="0"/>
        </w:tabs>
        <w:autoSpaceDE/>
        <w:outlineLvl w:val="9"/>
      </w:pPr>
    </w:p>
    <w:p w:rsidR="002E3F76" w:rsidRDefault="00B2250F">
      <w:pPr>
        <w:pStyle w:val="Heading1"/>
        <w:tabs>
          <w:tab w:val="left" w:pos="0"/>
        </w:tabs>
        <w:autoSpaceDE/>
        <w:outlineLvl w:val="9"/>
      </w:pPr>
      <w:r>
        <w:t>Samodzielny Publiczny Zespół Zakładów Opieki Zdrowotnej</w:t>
      </w:r>
    </w:p>
    <w:p w:rsidR="002E3F76" w:rsidRDefault="00B2250F">
      <w:pPr>
        <w:pStyle w:val="Heading1"/>
        <w:tabs>
          <w:tab w:val="left" w:pos="0"/>
        </w:tabs>
        <w:autoSpaceDE/>
        <w:outlineLvl w:val="9"/>
      </w:pPr>
      <w:r>
        <w:t>Powiatowy Szpital Specjalistyczny w Stalowej Woli</w:t>
      </w:r>
    </w:p>
    <w:p w:rsidR="002E3F76" w:rsidRDefault="00B2250F">
      <w:pPr>
        <w:pStyle w:val="Heading1"/>
        <w:tabs>
          <w:tab w:val="left" w:pos="0"/>
        </w:tabs>
        <w:autoSpaceDE/>
        <w:outlineLvl w:val="9"/>
      </w:pPr>
      <w:r>
        <w:t>37 – 450 Stalowa Wola ul. Staszica 4</w:t>
      </w:r>
    </w:p>
    <w:p w:rsidR="002E3F76" w:rsidRDefault="00B2250F">
      <w:pPr>
        <w:pStyle w:val="Heading1"/>
        <w:tabs>
          <w:tab w:val="left" w:pos="0"/>
        </w:tabs>
        <w:autoSpaceDE/>
        <w:outlineLvl w:val="9"/>
      </w:pPr>
      <w:r>
        <w:t>Dział Zamówień Publicznych i Zaopatrzenia</w:t>
      </w:r>
    </w:p>
    <w:p w:rsidR="002E3F76" w:rsidRDefault="00B2250F">
      <w:pPr>
        <w:pStyle w:val="Standard"/>
      </w:pPr>
      <w:r>
        <w:t>tel.       15/ 843 32 01</w:t>
      </w:r>
    </w:p>
    <w:p w:rsidR="002E3F76" w:rsidRDefault="00B2250F">
      <w:pPr>
        <w:pStyle w:val="Standard"/>
      </w:pPr>
      <w:r>
        <w:t>tel./fax 15/ 843 33 97</w:t>
      </w:r>
    </w:p>
    <w:p w:rsidR="002E3F76" w:rsidRDefault="00B2250F">
      <w:pPr>
        <w:pStyle w:val="Standard"/>
        <w:tabs>
          <w:tab w:val="left" w:pos="15"/>
        </w:tabs>
        <w:ind w:left="15"/>
      </w:pPr>
      <w:r>
        <w:t xml:space="preserve">e-mail : </w:t>
      </w:r>
      <w:hyperlink r:id="rId11" w:history="1">
        <w:r>
          <w:rPr>
            <w:rStyle w:val="Internetlink"/>
          </w:rPr>
          <w:t>zam-publ@szpital-stw.com</w:t>
        </w:r>
      </w:hyperlink>
    </w:p>
    <w:p w:rsidR="002E3F76" w:rsidRDefault="00B2250F">
      <w:pPr>
        <w:pStyle w:val="Standard"/>
        <w:ind w:left="15"/>
      </w:pPr>
      <w:r>
        <w:rPr>
          <w:rStyle w:val="Internetlink"/>
        </w:rPr>
        <w:t xml:space="preserve">strona: </w:t>
      </w:r>
      <w:hyperlink r:id="rId12" w:history="1">
        <w:r>
          <w:rPr>
            <w:rStyle w:val="Internetlink"/>
          </w:rPr>
          <w:t>www.szpital-stw.com</w:t>
        </w:r>
      </w:hyperlink>
    </w:p>
    <w:p w:rsidR="002E3F76" w:rsidRDefault="002E3F76">
      <w:pPr>
        <w:pStyle w:val="Standard"/>
      </w:pPr>
    </w:p>
    <w:p w:rsidR="002E3F76" w:rsidRPr="00750660" w:rsidRDefault="00B2250F">
      <w:pPr>
        <w:pStyle w:val="Standard"/>
      </w:pPr>
      <w:r>
        <w:t>zwany dalej Zamawiającym ogłasza przetarg  nieograniczony  na:</w:t>
      </w:r>
    </w:p>
    <w:p w:rsidR="002E3F76" w:rsidRPr="00750660" w:rsidRDefault="00911636" w:rsidP="00750660">
      <w:pPr>
        <w:pStyle w:val="Textbodyindent"/>
        <w:spacing w:before="240" w:after="240"/>
        <w:rPr>
          <w:rFonts w:eastAsia="Arial CE" w:cs="Arial"/>
          <w:bCs/>
        </w:rPr>
      </w:pPr>
      <w:r>
        <w:rPr>
          <w:rFonts w:eastAsia="Arial CE" w:cs="Arial"/>
          <w:bCs/>
        </w:rPr>
        <w:t>d</w:t>
      </w:r>
      <w:r w:rsidR="00A556D5">
        <w:rPr>
          <w:rFonts w:eastAsia="Arial CE" w:cs="Arial"/>
          <w:bCs/>
        </w:rPr>
        <w:t>ostawę</w:t>
      </w:r>
      <w:r w:rsidR="00750660">
        <w:rPr>
          <w:rFonts w:eastAsia="Arial CE" w:cs="Arial"/>
          <w:bCs/>
        </w:rPr>
        <w:t xml:space="preserve"> urządzenia do pomiarów hemodynamicznych metodą termodylucji przezpłucnej dla potrzeb Oddziału Anestezjologii i Intensywnej Terapii Powiatowego Szpitala Specjalistycznego </w:t>
      </w:r>
      <w:r w:rsidR="00750660">
        <w:rPr>
          <w:rFonts w:eastAsia="Arial CE" w:cs="Arial"/>
          <w:bCs/>
        </w:rPr>
        <w:br/>
        <w:t>w Stalowej Woli</w:t>
      </w:r>
    </w:p>
    <w:p w:rsidR="002E3F76" w:rsidRDefault="00B2250F">
      <w:pPr>
        <w:pStyle w:val="Standard"/>
        <w:tabs>
          <w:tab w:val="left" w:pos="6840"/>
        </w:tabs>
        <w:ind w:left="360" w:hanging="360"/>
        <w:jc w:val="both"/>
      </w:pPr>
      <w:r w:rsidRPr="00E26A50">
        <w:rPr>
          <w:b/>
          <w:sz w:val="28"/>
          <w:szCs w:val="28"/>
        </w:rPr>
        <w:t>I.</w:t>
      </w:r>
      <w:r>
        <w:rPr>
          <w:sz w:val="28"/>
          <w:szCs w:val="28"/>
        </w:rPr>
        <w:t xml:space="preserve"> </w:t>
      </w:r>
      <w:r>
        <w:rPr>
          <w:b/>
          <w:sz w:val="28"/>
          <w:szCs w:val="28"/>
        </w:rPr>
        <w:t>Warunki udziału w postępowaniu i opis spełnienia tych warunków</w:t>
      </w:r>
    </w:p>
    <w:p w:rsidR="002E3F76" w:rsidRDefault="002E3F76">
      <w:pPr>
        <w:pStyle w:val="Standard"/>
        <w:jc w:val="both"/>
      </w:pPr>
    </w:p>
    <w:p w:rsidR="002E3F76" w:rsidRDefault="00B2250F">
      <w:pPr>
        <w:pStyle w:val="Standard"/>
        <w:jc w:val="both"/>
        <w:rPr>
          <w:b/>
        </w:rPr>
      </w:pPr>
      <w:r>
        <w:rPr>
          <w:b/>
        </w:rPr>
        <w:t>O udzielenie zamówienia mogą ubiegać się Wykonawcy, którzy:</w:t>
      </w:r>
    </w:p>
    <w:p w:rsidR="002E3F76" w:rsidRDefault="00B2250F">
      <w:pPr>
        <w:pStyle w:val="Standard"/>
        <w:ind w:left="285" w:hanging="270"/>
        <w:jc w:val="both"/>
      </w:pPr>
      <w:r>
        <w:t>I. Spełniają warunki określone w art. 22 ust 1 ustawy z dnia 29 stycznia 2004 roku PZP (Dz. Ustaw z 2013 roku, poz. 907 z późn. zmianami), tj.:</w:t>
      </w:r>
    </w:p>
    <w:p w:rsidR="002E3F76" w:rsidRDefault="00B2250F">
      <w:pPr>
        <w:pStyle w:val="Standard"/>
        <w:ind w:left="285" w:hanging="270"/>
      </w:pPr>
      <w:r>
        <w:t>1. posiadają uprawnienia do wykonywania określonej działalności lub czynności, jeżeli przepisy  prawa nakładają obowiązek posiadania takich uprawnień,</w:t>
      </w:r>
    </w:p>
    <w:p w:rsidR="002E3F76" w:rsidRDefault="00B2250F">
      <w:pPr>
        <w:pStyle w:val="Standard"/>
        <w:ind w:left="285" w:hanging="270"/>
        <w:jc w:val="both"/>
      </w:pPr>
      <w:r>
        <w:t>2. posiadają wiedzę i doświadczenie,</w:t>
      </w:r>
    </w:p>
    <w:p w:rsidR="002E3F76" w:rsidRDefault="00B2250F">
      <w:pPr>
        <w:pStyle w:val="Standard"/>
        <w:ind w:left="285" w:hanging="270"/>
      </w:pPr>
      <w:r>
        <w:t>3. dysponują odpowiednim potencjałem technicznym oraz osobami zdolnymi do wykonywania zamówienia,</w:t>
      </w:r>
    </w:p>
    <w:p w:rsidR="002E3F76" w:rsidRDefault="00B2250F">
      <w:pPr>
        <w:pStyle w:val="Standard"/>
        <w:ind w:left="285" w:hanging="270"/>
      </w:pPr>
      <w:r>
        <w:t>4. spełniają warunki dotyczące sytuacji ekonomicznej i finansowej.</w:t>
      </w:r>
    </w:p>
    <w:p w:rsidR="002E3F76" w:rsidRDefault="00B2250F">
      <w:pPr>
        <w:pStyle w:val="Standard"/>
        <w:ind w:left="285" w:hanging="270"/>
      </w:pPr>
      <w:r>
        <w:t>II. Nie podlegają wykluczeniu z postępowania na podstawie art. 24 ust. 1 obowiązującej ustawy Prawo zamówień  publicznych.</w:t>
      </w:r>
    </w:p>
    <w:p w:rsidR="00A556D5" w:rsidRDefault="00B2250F">
      <w:pPr>
        <w:pStyle w:val="Standard"/>
        <w:shd w:val="clear" w:color="auto" w:fill="FFFFFF"/>
        <w:autoSpaceDE w:val="0"/>
        <w:ind w:left="285" w:hanging="270"/>
        <w:rPr>
          <w:sz w:val="23"/>
          <w:szCs w:val="23"/>
        </w:rPr>
      </w:pPr>
      <w:r>
        <w:rPr>
          <w:rFonts w:eastAsia="Arial CE" w:cs="Arial"/>
          <w:color w:val="000000"/>
          <w:spacing w:val="7"/>
        </w:rPr>
        <w:t xml:space="preserve">III. </w:t>
      </w:r>
      <w:r w:rsidR="00A556D5">
        <w:rPr>
          <w:sz w:val="23"/>
          <w:szCs w:val="23"/>
        </w:rPr>
        <w:t xml:space="preserve">Złożą ofertę spełniającą wymogi SIWZ, w tym zaoferują sprzęt medyczny  zgodny z wymogami  </w:t>
      </w:r>
    </w:p>
    <w:p w:rsidR="002E3F76" w:rsidRDefault="00A556D5">
      <w:pPr>
        <w:pStyle w:val="Standard"/>
        <w:shd w:val="clear" w:color="auto" w:fill="FFFFFF"/>
        <w:autoSpaceDE w:val="0"/>
        <w:ind w:left="285" w:hanging="270"/>
        <w:rPr>
          <w:sz w:val="23"/>
          <w:szCs w:val="23"/>
        </w:rPr>
      </w:pPr>
      <w:r>
        <w:rPr>
          <w:rFonts w:eastAsia="Arial CE" w:cs="Arial"/>
          <w:color w:val="000000"/>
          <w:spacing w:val="7"/>
        </w:rPr>
        <w:t xml:space="preserve">      </w:t>
      </w:r>
      <w:r>
        <w:rPr>
          <w:sz w:val="23"/>
          <w:szCs w:val="23"/>
        </w:rPr>
        <w:t>Zamawiającego.</w:t>
      </w:r>
    </w:p>
    <w:p w:rsidR="00A556D5" w:rsidRDefault="00A556D5">
      <w:pPr>
        <w:pStyle w:val="Standard"/>
        <w:shd w:val="clear" w:color="auto" w:fill="FFFFFF"/>
        <w:autoSpaceDE w:val="0"/>
        <w:ind w:left="285" w:hanging="270"/>
        <w:rPr>
          <w:rFonts w:eastAsia="Arial CE" w:cs="Arial"/>
          <w:color w:val="000000"/>
          <w:spacing w:val="7"/>
        </w:rPr>
      </w:pPr>
    </w:p>
    <w:p w:rsidR="002E3F76" w:rsidRDefault="00B2250F">
      <w:pPr>
        <w:pStyle w:val="Standard"/>
      </w:pPr>
      <w:r>
        <w:rPr>
          <w:b/>
          <w:bCs/>
          <w:u w:val="single"/>
        </w:rPr>
        <w:t>Na potwierdzenie warunku 1</w:t>
      </w:r>
      <w:r>
        <w:rPr>
          <w:u w:val="single"/>
        </w:rPr>
        <w:t xml:space="preserve">  </w:t>
      </w:r>
      <w:r>
        <w:t>Wykonawca przedstawia:</w:t>
      </w:r>
    </w:p>
    <w:p w:rsidR="002E3F76" w:rsidRDefault="00B2250F">
      <w:pPr>
        <w:pStyle w:val="Standard"/>
        <w:tabs>
          <w:tab w:val="left" w:pos="525"/>
        </w:tabs>
        <w:autoSpaceDE w:val="0"/>
        <w:ind w:left="165" w:hanging="165"/>
      </w:pPr>
      <w:r>
        <w:rPr>
          <w:rFonts w:eastAsia="Arial" w:cs="Times New Roman"/>
          <w:color w:val="000000"/>
          <w:spacing w:val="-5"/>
        </w:rPr>
        <w:t xml:space="preserve">- oświadczenie wg wzoru - </w:t>
      </w:r>
      <w:r>
        <w:rPr>
          <w:rFonts w:eastAsia="Arial" w:cs="Times New Roman"/>
          <w:b/>
          <w:bCs/>
          <w:color w:val="000000"/>
          <w:spacing w:val="-5"/>
          <w:u w:val="single"/>
        </w:rPr>
        <w:t>Załącznik nr 3</w:t>
      </w:r>
      <w:r>
        <w:rPr>
          <w:rFonts w:eastAsia="Arial" w:cs="Times New Roman"/>
          <w:color w:val="000000"/>
          <w:spacing w:val="-5"/>
        </w:rPr>
        <w:t xml:space="preserve"> do SIWZ w części dotyczącej art. 22 ust. 1 obowiązującej ustawy Prawo zamówień publicznych</w:t>
      </w:r>
    </w:p>
    <w:p w:rsidR="002E3F76" w:rsidRDefault="002E3F76">
      <w:pPr>
        <w:pStyle w:val="Standard"/>
        <w:shd w:val="clear" w:color="auto" w:fill="FFFFFF"/>
        <w:autoSpaceDE w:val="0"/>
        <w:ind w:left="285" w:hanging="270"/>
        <w:rPr>
          <w:rFonts w:eastAsia="Arial" w:cs="Times New Roman"/>
          <w:color w:val="000000"/>
          <w:spacing w:val="-5"/>
        </w:rPr>
      </w:pPr>
    </w:p>
    <w:p w:rsidR="002E3F76" w:rsidRDefault="00B2250F">
      <w:pPr>
        <w:pStyle w:val="Standard"/>
        <w:tabs>
          <w:tab w:val="left" w:pos="709"/>
        </w:tabs>
      </w:pPr>
      <w:r>
        <w:rPr>
          <w:b/>
          <w:bCs/>
          <w:u w:val="single"/>
        </w:rPr>
        <w:t>Na potwierdzenie warunku 2</w:t>
      </w:r>
      <w:r>
        <w:t xml:space="preserve">  Wykonawca przedstawia:</w:t>
      </w:r>
    </w:p>
    <w:p w:rsidR="002E3F76" w:rsidRDefault="00B2250F">
      <w:pPr>
        <w:pStyle w:val="Standard"/>
        <w:tabs>
          <w:tab w:val="left" w:pos="525"/>
        </w:tabs>
        <w:autoSpaceDE w:val="0"/>
        <w:ind w:left="165" w:hanging="165"/>
      </w:pPr>
      <w:r>
        <w:rPr>
          <w:rFonts w:eastAsia="Arial" w:cs="Times New Roman"/>
          <w:color w:val="000000"/>
          <w:spacing w:val="-5"/>
        </w:rPr>
        <w:t xml:space="preserve">- oświadczenie wg wzoru  - </w:t>
      </w:r>
      <w:r>
        <w:rPr>
          <w:rFonts w:eastAsia="Arial" w:cs="Times New Roman"/>
          <w:b/>
          <w:bCs/>
          <w:color w:val="000000"/>
          <w:spacing w:val="-5"/>
          <w:u w:val="single"/>
        </w:rPr>
        <w:t>Załącznik nr 3</w:t>
      </w:r>
      <w:r>
        <w:rPr>
          <w:rFonts w:eastAsia="Arial" w:cs="Times New Roman"/>
          <w:color w:val="000000"/>
          <w:spacing w:val="-5"/>
        </w:rPr>
        <w:t xml:space="preserve"> do SIWZ w części dotyczącej art. 22 ust. 1 obowiązującej ustawy Prawo zamówień publicznych</w:t>
      </w:r>
    </w:p>
    <w:p w:rsidR="002E3F76" w:rsidRDefault="00B2250F">
      <w:pPr>
        <w:pStyle w:val="Standard"/>
        <w:ind w:left="135" w:hanging="135"/>
      </w:pPr>
      <w:r>
        <w:t xml:space="preserve">- 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odbiorców, na rzecz których dostawy zostały wykonane wg </w:t>
      </w:r>
      <w:r>
        <w:rPr>
          <w:b/>
          <w:bCs/>
          <w:u w:val="single"/>
        </w:rPr>
        <w:t xml:space="preserve">Załącznika nr 6 </w:t>
      </w:r>
      <w:r>
        <w:t>do SIWZ</w:t>
      </w:r>
    </w:p>
    <w:p w:rsidR="002E3F76" w:rsidRDefault="00B2250F">
      <w:pPr>
        <w:pStyle w:val="Standard"/>
        <w:shd w:val="clear" w:color="auto" w:fill="FFFFFF"/>
        <w:autoSpaceDE w:val="0"/>
        <w:ind w:left="135" w:hanging="135"/>
      </w:pPr>
      <w:r>
        <w:rPr>
          <w:rFonts w:eastAsia="Arial CE" w:cs="Arial"/>
          <w:b/>
          <w:color w:val="000000"/>
          <w:spacing w:val="7"/>
        </w:rPr>
        <w:t xml:space="preserve">- </w:t>
      </w:r>
      <w:r>
        <w:rPr>
          <w:rFonts w:eastAsia="Arial CE" w:cs="Arial"/>
          <w:color w:val="000000"/>
          <w:spacing w:val="7"/>
        </w:rPr>
        <w:t xml:space="preserve">dowody potwierdzające należyte wykonanie dostaw, o których mowa w </w:t>
      </w:r>
      <w:r>
        <w:rPr>
          <w:rFonts w:eastAsia="Arial CE" w:cs="Arial"/>
          <w:b/>
          <w:color w:val="000000"/>
          <w:spacing w:val="7"/>
          <w:u w:val="single"/>
        </w:rPr>
        <w:t>Załączniku nr 6</w:t>
      </w:r>
      <w:r>
        <w:rPr>
          <w:rFonts w:eastAsia="Arial CE" w:cs="Arial"/>
          <w:color w:val="000000"/>
          <w:spacing w:val="7"/>
        </w:rPr>
        <w:t xml:space="preserve"> do SIWZ</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4268"/>
        </w:tabs>
        <w:autoSpaceDE w:val="0"/>
        <w:jc w:val="both"/>
        <w:rPr>
          <w:rStyle w:val="dane1"/>
          <w:rFonts w:eastAsia="Arial" w:cs="Times New Roman"/>
          <w:color w:val="000000"/>
        </w:rPr>
      </w:pPr>
      <w:r>
        <w:rPr>
          <w:rFonts w:eastAsia="Arial" w:cs="Times New Roman"/>
          <w:b/>
          <w:bCs/>
          <w:u w:val="single"/>
        </w:rPr>
        <w:t xml:space="preserve">Na potwierdzenie Warunku </w:t>
      </w:r>
      <w:r w:rsidRPr="00A556D5">
        <w:rPr>
          <w:rFonts w:eastAsia="Arial" w:cs="Times New Roman"/>
          <w:b/>
          <w:bCs/>
          <w:u w:val="single"/>
        </w:rPr>
        <w:t>3</w:t>
      </w:r>
      <w:r w:rsidR="00A556D5" w:rsidRPr="00A556D5">
        <w:rPr>
          <w:rFonts w:eastAsia="Arial" w:cs="Times New Roman"/>
          <w:b/>
          <w:bCs/>
        </w:rPr>
        <w:t xml:space="preserve"> –</w:t>
      </w:r>
      <w:r w:rsidR="00A556D5" w:rsidRPr="00A556D5">
        <w:rPr>
          <w:rFonts w:eastAsia="Arial" w:cs="Times New Roman"/>
        </w:rPr>
        <w:t xml:space="preserve"> </w:t>
      </w:r>
      <w:r>
        <w:rPr>
          <w:rFonts w:eastAsia="Arial" w:cs="Times New Roman"/>
        </w:rPr>
        <w:t xml:space="preserve"> </w:t>
      </w:r>
      <w:r>
        <w:rPr>
          <w:rStyle w:val="dane1"/>
          <w:rFonts w:eastAsia="Arial" w:cs="Times New Roman"/>
          <w:color w:val="000000"/>
        </w:rPr>
        <w:t>Zamawiający nie stawia w tym zakresie żadnych wymagań, których spełnianie Wykonawca zobowiązany jest wykazać w sposób szczególny. Zamawiający dokona oceny na podstawie złożonego oświadczenia Wykonawcy w trybie</w:t>
      </w:r>
      <w:r>
        <w:rPr>
          <w:rStyle w:val="dane1"/>
          <w:rFonts w:eastAsia="Times New Roman" w:cs="Times New Roman"/>
        </w:rPr>
        <w:t xml:space="preserve"> </w:t>
      </w:r>
      <w:r>
        <w:rPr>
          <w:rStyle w:val="dane1"/>
          <w:rFonts w:eastAsia="Arial" w:cs="Times New Roman"/>
          <w:color w:val="000000"/>
        </w:rPr>
        <w:t xml:space="preserve">art. 22 ust. 1 ustawy PZP wg </w:t>
      </w:r>
      <w:r>
        <w:rPr>
          <w:rStyle w:val="dane1"/>
          <w:rFonts w:eastAsia="Arial" w:cs="Times New Roman"/>
          <w:b/>
          <w:bCs/>
          <w:color w:val="000000"/>
          <w:u w:val="single"/>
        </w:rPr>
        <w:t>Załącznika nr 3</w:t>
      </w:r>
      <w:r>
        <w:rPr>
          <w:rStyle w:val="dane1"/>
          <w:rFonts w:eastAsia="Arial" w:cs="Times New Roman"/>
          <w:color w:val="000000"/>
        </w:rPr>
        <w:t xml:space="preserve"> do SIWZ</w:t>
      </w:r>
    </w:p>
    <w:p w:rsidR="00561648" w:rsidRDefault="00561648">
      <w:pPr>
        <w:pStyle w:val="Standard"/>
        <w:tabs>
          <w:tab w:val="left" w:pos="4268"/>
        </w:tabs>
        <w:autoSpaceDE w:val="0"/>
        <w:jc w:val="both"/>
      </w:pPr>
    </w:p>
    <w:p w:rsidR="00CC404B" w:rsidRPr="00CC404B" w:rsidRDefault="00A556D5" w:rsidP="00CC404B">
      <w:pPr>
        <w:tabs>
          <w:tab w:val="left" w:pos="4298"/>
        </w:tabs>
        <w:ind w:left="30"/>
        <w:rPr>
          <w:rStyle w:val="dane1"/>
          <w:rFonts w:ascii="Times New Roman" w:hAnsi="Times New Roman" w:cs="Times New Roman"/>
          <w:color w:val="auto"/>
        </w:rPr>
      </w:pPr>
      <w:r w:rsidRPr="00561648">
        <w:rPr>
          <w:rFonts w:ascii="Times New Roman" w:hAnsi="Times New Roman" w:cs="Times New Roman"/>
          <w:b/>
          <w:bCs/>
          <w:spacing w:val="7"/>
          <w:u w:val="single"/>
        </w:rPr>
        <w:t>Na potwierdzenie Warunku 4</w:t>
      </w:r>
      <w:r w:rsidRPr="00561648">
        <w:rPr>
          <w:rFonts w:ascii="Times New Roman" w:hAnsi="Times New Roman" w:cs="Times New Roman"/>
          <w:b/>
          <w:bCs/>
          <w:spacing w:val="7"/>
        </w:rPr>
        <w:t xml:space="preserve"> – </w:t>
      </w:r>
      <w:r w:rsidR="00B2250F" w:rsidRPr="00561648">
        <w:rPr>
          <w:rFonts w:ascii="Times New Roman" w:hAnsi="Times New Roman" w:cs="Times New Roman"/>
          <w:spacing w:val="7"/>
        </w:rPr>
        <w:t xml:space="preserve"> </w:t>
      </w:r>
      <w:r w:rsidR="00CC404B" w:rsidRPr="00561648">
        <w:rPr>
          <w:rStyle w:val="dane1"/>
          <w:rFonts w:ascii="Times New Roman" w:hAnsi="Times New Roman" w:cs="Times New Roman"/>
          <w:color w:val="auto"/>
        </w:rPr>
        <w:t>Wykonawca</w:t>
      </w:r>
      <w:r w:rsidR="00CC404B" w:rsidRPr="00CC404B">
        <w:rPr>
          <w:rStyle w:val="dane1"/>
          <w:rFonts w:ascii="Times New Roman" w:hAnsi="Times New Roman" w:cs="Times New Roman"/>
          <w:color w:val="auto"/>
        </w:rPr>
        <w:t xml:space="preserve"> przedstawia kopię opłaconej polisy lub innego dokumentu ubezpieczenia potwierdzającej, że jest on ubezpieczony z tytułu prowadzonej działalności gospodarczej wraz z dokumentem potwierdzającym opłacenie składki, jeśli z treści polisy to nie wynika</w:t>
      </w:r>
      <w:r w:rsidR="0078039B">
        <w:rPr>
          <w:rStyle w:val="dane1"/>
          <w:rFonts w:ascii="Times New Roman" w:hAnsi="Times New Roman" w:cs="Times New Roman"/>
          <w:color w:val="auto"/>
        </w:rPr>
        <w:t>.</w:t>
      </w:r>
    </w:p>
    <w:p w:rsidR="002E3F76" w:rsidRDefault="002E3F76" w:rsidP="00CC404B">
      <w:pPr>
        <w:pStyle w:val="Standard"/>
        <w:shd w:val="clear" w:color="auto" w:fill="FFFFFF"/>
        <w:autoSpaceDE w:val="0"/>
        <w:ind w:left="30"/>
        <w:jc w:val="both"/>
        <w:rPr>
          <w:rFonts w:eastAsia="Arial CE" w:cs="Arial"/>
          <w:color w:val="000000"/>
          <w:spacing w:val="7"/>
        </w:rPr>
      </w:pPr>
    </w:p>
    <w:p w:rsidR="002E3F76" w:rsidRDefault="00B2250F">
      <w:pPr>
        <w:pStyle w:val="Standard"/>
        <w:tabs>
          <w:tab w:val="left" w:pos="709"/>
        </w:tabs>
      </w:pPr>
      <w:r>
        <w:rPr>
          <w:b/>
          <w:bCs/>
          <w:color w:val="000000"/>
          <w:u w:val="single"/>
        </w:rPr>
        <w:t>Warunek II będzie spełniony</w:t>
      </w:r>
      <w:r>
        <w:rPr>
          <w:color w:val="000000"/>
        </w:rPr>
        <w:t xml:space="preserve"> jeśli Wykonawca przedstawi w ofercie:</w:t>
      </w:r>
    </w:p>
    <w:p w:rsidR="002E3F76" w:rsidRDefault="00B2250F">
      <w:pPr>
        <w:pStyle w:val="Standard"/>
        <w:widowControl/>
        <w:ind w:left="150" w:hanging="150"/>
      </w:pPr>
      <w:r>
        <w:t xml:space="preserve">- oświadczenie wg </w:t>
      </w:r>
      <w:r>
        <w:rPr>
          <w:b/>
          <w:bCs/>
          <w:u w:val="single"/>
        </w:rPr>
        <w:t>Załącznika nr 4</w:t>
      </w:r>
      <w:r>
        <w:rPr>
          <w:b/>
          <w:bCs/>
        </w:rPr>
        <w:t xml:space="preserve"> </w:t>
      </w:r>
      <w:r>
        <w:t>do SIWZ w części dotyczącej art. 24 ust. 1 ustawy Prawo zamówień publicznych,</w:t>
      </w:r>
    </w:p>
    <w:p w:rsidR="002E3F76" w:rsidRDefault="00B2250F">
      <w:pPr>
        <w:pStyle w:val="Standard"/>
        <w:widowControl/>
        <w:autoSpaceDE w:val="0"/>
        <w:ind w:left="150" w:hanging="150"/>
        <w:jc w:val="both"/>
        <w:rPr>
          <w:rFonts w:eastAsia="Arial" w:cs="Times New Roman"/>
          <w:color w:val="000000"/>
          <w:spacing w:val="-5"/>
        </w:rPr>
      </w:pPr>
      <w:r>
        <w:rPr>
          <w:rFonts w:eastAsia="Arial" w:cs="Times New Roman"/>
          <w:color w:val="000000"/>
          <w:spacing w:val="-5"/>
        </w:rPr>
        <w:t>- kopia aktualnego odpis z właściwego rejestru lub z centralnej ewidencji i informacji o działalności gospodarczej, jeśli odrębne przepisy wymagają wpisu do rejestru lub ewidencji wystawiony nie wcześniej, niż 6 m-cy przed upływem terminu składania ofert, a w stosunku do osób fizycznych – oświadczenia w zakresie art. 24 ust. 1 ustawy Prawo zamówień publicznych,</w:t>
      </w:r>
    </w:p>
    <w:p w:rsidR="002E3F76" w:rsidRDefault="00B2250F">
      <w:pPr>
        <w:pStyle w:val="Standard"/>
        <w:widowControl/>
        <w:autoSpaceDE w:val="0"/>
        <w:ind w:left="165" w:hanging="150"/>
      </w:pPr>
      <w:r>
        <w:rPr>
          <w:rFonts w:eastAsia="Arial" w:cs="Times New Roman"/>
          <w:color w:val="000000"/>
          <w:spacing w:val="-5"/>
        </w:rPr>
        <w:t xml:space="preserve">- lista podmiotów należących do tej samej grupy kapitałowej, o której mowa w art. 24 ust.2 pkt 5, albo informację o tym, że nie należy do grupy kapitałowej wg </w:t>
      </w:r>
      <w:r>
        <w:rPr>
          <w:rFonts w:eastAsia="Arial" w:cs="Times New Roman"/>
          <w:b/>
          <w:color w:val="000000"/>
          <w:spacing w:val="-5"/>
          <w:u w:val="single"/>
        </w:rPr>
        <w:t xml:space="preserve">Załącznik nr 5 </w:t>
      </w:r>
      <w:r>
        <w:rPr>
          <w:rFonts w:eastAsia="Arial" w:cs="Times New Roman"/>
          <w:color w:val="000000"/>
          <w:spacing w:val="-5"/>
        </w:rPr>
        <w:t xml:space="preserve"> do SIWZ.</w:t>
      </w:r>
    </w:p>
    <w:p w:rsidR="002E3F76" w:rsidRDefault="002E3F76">
      <w:pPr>
        <w:pStyle w:val="Standard"/>
        <w:autoSpaceDE w:val="0"/>
        <w:ind w:left="285" w:hanging="270"/>
        <w:rPr>
          <w:rFonts w:eastAsia="Arial" w:cs="Times New Roman"/>
          <w:color w:val="000000"/>
          <w:spacing w:val="-5"/>
        </w:rPr>
      </w:pPr>
    </w:p>
    <w:p w:rsidR="002E3F76" w:rsidRDefault="00B2250F">
      <w:pPr>
        <w:pStyle w:val="Standard"/>
        <w:tabs>
          <w:tab w:val="left" w:pos="3589"/>
        </w:tabs>
        <w:ind w:left="165"/>
        <w:jc w:val="both"/>
      </w:pPr>
      <w:r>
        <w:rPr>
          <w:rStyle w:val="dane1"/>
          <w:rFonts w:eastAsia="Arial"/>
          <w:color w:val="000000"/>
        </w:rPr>
        <w:t>Jeżeli Wykonawca ma siedzibę lub miejsce zamieszkania poza terytorium Rzeczypospolitej Polskiej, zamiast w/w dokumentów, składa dokumenty wystawiony w kraju, w którym ma siedzibę lub miejsce zamieszkania, potwierdzające odpowiednio, że nie otwarto jego likwidacji ani nie ogłoszono upadłości oraz nie orzeczono wobec niego zakazu ubiegania się o zamówienie.</w:t>
      </w:r>
    </w:p>
    <w:p w:rsidR="002E3F76" w:rsidRDefault="002E3F76">
      <w:pPr>
        <w:pStyle w:val="Standard"/>
        <w:tabs>
          <w:tab w:val="left" w:pos="3589"/>
        </w:tabs>
        <w:ind w:left="165"/>
        <w:jc w:val="both"/>
        <w:rPr>
          <w:rFonts w:eastAsia="Arial"/>
          <w:color w:val="000000"/>
        </w:rPr>
      </w:pPr>
    </w:p>
    <w:p w:rsidR="002E3F76" w:rsidRDefault="00B2250F">
      <w:pPr>
        <w:pStyle w:val="Standard"/>
        <w:tabs>
          <w:tab w:val="left" w:pos="3604"/>
        </w:tabs>
        <w:ind w:left="180"/>
        <w:jc w:val="both"/>
      </w:pPr>
      <w:r>
        <w:rPr>
          <w:rStyle w:val="dane1"/>
          <w:rFonts w:eastAsia="Arial"/>
          <w:color w:val="000000"/>
        </w:rPr>
        <w:t>Jeżeli w kraju miejsca zamieszkania osoby lub w kraju w, w którym Wykonawca ma siedzibę lub miejsce zamieszkania, nie wydaje się dokumentów, o których mowa w ust. 1, zastępuje się je dokumentem zawierającym oświadczenie, w którym określa się także osoby uprawnione do reprezentacji wykonawcy , złożone przed właściwym organem sądowym , administracyjnym albo organem samorządu zawodowego lub gospodarczego odpowiednio kraju miejsca zamieszkania osoby lub kraju, w którym wykonawca ma siedzibę lub miejsce zamieszkania, lub przed notariuszem.</w:t>
      </w:r>
    </w:p>
    <w:p w:rsidR="002E3F76" w:rsidRDefault="002E3F76">
      <w:pPr>
        <w:pStyle w:val="Standard"/>
        <w:tabs>
          <w:tab w:val="left" w:pos="3604"/>
        </w:tabs>
        <w:ind w:left="180"/>
        <w:jc w:val="both"/>
        <w:rPr>
          <w:rFonts w:eastAsia="Arial"/>
        </w:rPr>
      </w:pPr>
    </w:p>
    <w:p w:rsidR="002E3F76" w:rsidRDefault="00B2250F">
      <w:pPr>
        <w:pStyle w:val="Standard"/>
        <w:tabs>
          <w:tab w:val="left" w:pos="1800"/>
        </w:tabs>
        <w:ind w:left="180"/>
        <w:rPr>
          <w:bCs/>
        </w:rPr>
      </w:pPr>
      <w:r>
        <w:rPr>
          <w:bCs/>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E3F76" w:rsidRDefault="002E3F76">
      <w:pPr>
        <w:pStyle w:val="Standard"/>
        <w:tabs>
          <w:tab w:val="left" w:pos="1800"/>
        </w:tabs>
        <w:ind w:left="180"/>
        <w:rPr>
          <w:bCs/>
        </w:rPr>
      </w:pPr>
    </w:p>
    <w:p w:rsidR="002E3F76" w:rsidRDefault="00B2250F">
      <w:pPr>
        <w:pStyle w:val="Standard"/>
        <w:tabs>
          <w:tab w:val="left" w:pos="1800"/>
        </w:tabs>
        <w:ind w:left="180"/>
        <w:rPr>
          <w:bCs/>
        </w:rPr>
      </w:pPr>
      <w:r>
        <w:rPr>
          <w:bCs/>
        </w:rPr>
        <w:t>Wykonawca, zgodnie z art. 26 ust. 2b ustawy Pzp, może polegać na wiedzy i doświadczeniu, potencjale technicznym, osobach zdolnych do wykonania zamówienia, zdolnościach finansowych lub ekonomicznych innych podmiotów, niezależnie od charakteru prawnego łączących go z nimi stosunków.</w:t>
      </w:r>
    </w:p>
    <w:p w:rsidR="002E3F76" w:rsidRDefault="00B2250F">
      <w:pPr>
        <w:pStyle w:val="Standard"/>
        <w:tabs>
          <w:tab w:val="left" w:pos="1800"/>
        </w:tabs>
        <w:ind w:left="180"/>
        <w:rPr>
          <w:bCs/>
        </w:rPr>
      </w:pPr>
      <w:r>
        <w:rPr>
          <w:bCs/>
        </w:rPr>
        <w:t>W takiej sytuacji Wykonawca zobowiązany jest udowodnić Zamawiającemu, że będzie dysponował tymi zasobami w trakcie  realizacji zamówienia , w szczególności przedstawiając pisemne zobowiązanie tych podmiotów do oddania mu do dyspozycji niezbędnych zasobów na potrzeby wykonania zamówienia.</w:t>
      </w:r>
    </w:p>
    <w:p w:rsidR="002E3F76" w:rsidRDefault="002E3F76">
      <w:pPr>
        <w:pStyle w:val="Standard"/>
        <w:tabs>
          <w:tab w:val="left" w:pos="1800"/>
        </w:tabs>
        <w:ind w:left="180"/>
        <w:rPr>
          <w:bCs/>
        </w:rPr>
      </w:pPr>
    </w:p>
    <w:p w:rsidR="002E3F76" w:rsidRDefault="00B2250F">
      <w:pPr>
        <w:pStyle w:val="Standard"/>
        <w:ind w:left="180"/>
      </w:pPr>
      <w:r>
        <w:rPr>
          <w:bCs/>
        </w:rPr>
        <w:t xml:space="preserve">W przypadku oferty składanej przez Wykonawców ubiegających się wspólnie o udzielenie zamówienia oraz w przypadku innych podmiotów , na zasobach których Wykonawca polega na zasadach określonych w art. 26 ust. 2b) ustawy Pzp, dokumenty, że Wykonawca spełnia warunki udziału w postępowaniu składa co najmniej jeden z Wykonawców </w:t>
      </w:r>
      <w:r>
        <w:t>albo wszyscy ci Wykonawcy wspólnie.</w:t>
      </w:r>
    </w:p>
    <w:p w:rsidR="002E3F76" w:rsidRDefault="00B2250F">
      <w:pPr>
        <w:pStyle w:val="Standard"/>
        <w:tabs>
          <w:tab w:val="left" w:pos="889"/>
        </w:tabs>
        <w:autoSpaceDE w:val="0"/>
        <w:ind w:left="180"/>
        <w:jc w:val="both"/>
        <w:rPr>
          <w:rFonts w:eastAsia="Arial" w:cs="Times New Roman"/>
          <w:bCs/>
          <w:color w:val="000000"/>
          <w:spacing w:val="-5"/>
        </w:rPr>
      </w:pPr>
      <w:r>
        <w:rPr>
          <w:rFonts w:eastAsia="Arial" w:cs="Times New Roman"/>
          <w:bCs/>
          <w:color w:val="000000"/>
          <w:spacing w:val="-5"/>
        </w:rPr>
        <w:t>W przypadku oferty składanej przez Wykonawców ubiegających się wspólnie o udzielenie zamówienia oraz w przypadku innych podmiotów , na zasobach których Wykonawca polega na zasadach określonych w art. 26 ust. 2b) ustawy Pzp, dokumenty, że Wykonawca nie podlega wykluczeniu składa każdy z Wykonawców oddzielnie.</w:t>
      </w:r>
    </w:p>
    <w:p w:rsidR="002E3F76" w:rsidRDefault="002E3F76">
      <w:pPr>
        <w:pStyle w:val="Standard"/>
        <w:tabs>
          <w:tab w:val="left" w:pos="889"/>
        </w:tabs>
        <w:autoSpaceDE w:val="0"/>
        <w:ind w:left="180"/>
        <w:jc w:val="both"/>
        <w:rPr>
          <w:rFonts w:eastAsia="Arial" w:cs="Times New Roman"/>
          <w:bCs/>
          <w:color w:val="000000"/>
          <w:spacing w:val="-5"/>
        </w:rPr>
      </w:pPr>
    </w:p>
    <w:p w:rsidR="002E3F76" w:rsidRDefault="00B2250F">
      <w:pPr>
        <w:pStyle w:val="Standard"/>
        <w:tabs>
          <w:tab w:val="left" w:pos="994"/>
        </w:tabs>
        <w:autoSpaceDE w:val="0"/>
        <w:ind w:left="285" w:hanging="270"/>
      </w:pPr>
      <w:r>
        <w:rPr>
          <w:rFonts w:eastAsia="Arial" w:cs="Times New Roman"/>
          <w:b/>
          <w:bCs/>
          <w:color w:val="000000"/>
          <w:spacing w:val="-5"/>
          <w:u w:val="single"/>
        </w:rPr>
        <w:t>Warunek III będzie spełniony</w:t>
      </w:r>
      <w:r>
        <w:rPr>
          <w:rFonts w:eastAsia="Arial" w:cs="Times New Roman"/>
          <w:color w:val="000000"/>
          <w:spacing w:val="-5"/>
        </w:rPr>
        <w:t xml:space="preserve"> jeśli Wykonawca przedstawi w ofercie:</w:t>
      </w:r>
    </w:p>
    <w:p w:rsidR="002E3F76" w:rsidRDefault="00B2250F">
      <w:pPr>
        <w:pStyle w:val="Standard"/>
        <w:autoSpaceDE w:val="0"/>
        <w:ind w:left="150" w:hanging="150"/>
        <w:rPr>
          <w:rFonts w:eastAsia="Arial" w:cs="Times New Roman"/>
          <w:color w:val="000000"/>
          <w:spacing w:val="-5"/>
        </w:rPr>
      </w:pPr>
      <w:r>
        <w:rPr>
          <w:rFonts w:eastAsia="Arial" w:cs="Times New Roman"/>
          <w:color w:val="000000"/>
          <w:spacing w:val="-5"/>
        </w:rPr>
        <w:t>- świadectwa dopuszczenia do obrotu i u</w:t>
      </w:r>
      <w:r w:rsidR="005B0788">
        <w:rPr>
          <w:rFonts w:eastAsia="Arial" w:cs="Times New Roman"/>
          <w:color w:val="000000"/>
          <w:spacing w:val="-5"/>
        </w:rPr>
        <w:t>żywania dla oferowanego urządzenia</w:t>
      </w:r>
      <w:r>
        <w:rPr>
          <w:rFonts w:eastAsia="Arial" w:cs="Times New Roman"/>
          <w:color w:val="000000"/>
          <w:spacing w:val="-5"/>
        </w:rPr>
        <w:t>,</w:t>
      </w:r>
      <w:r w:rsidR="005B0788">
        <w:rPr>
          <w:rFonts w:eastAsia="Arial" w:cs="Times New Roman"/>
          <w:color w:val="000000"/>
          <w:spacing w:val="-5"/>
        </w:rPr>
        <w:t xml:space="preserve"> </w:t>
      </w:r>
      <w:r>
        <w:rPr>
          <w:rFonts w:eastAsia="Arial" w:cs="Times New Roman"/>
          <w:color w:val="000000"/>
          <w:spacing w:val="-5"/>
        </w:rPr>
        <w:t>zgodnie z aktualnymi przepisami obowiązującymi w Polsce tj. Ustawą o wyrobach medycznych z dnia 20 maja 2010 ( Dz. U. Z 2010 roku, nr 107 poz. 679 z późn. zmianami) tj. Certyfikat CE właściwy dla oferowanego urządzenia medycznego, deklaracja  zgodności z Dyrektywą Rady UE 93/42 EEC,</w:t>
      </w:r>
    </w:p>
    <w:p w:rsidR="002E3F76" w:rsidRDefault="00B2250F">
      <w:pPr>
        <w:pStyle w:val="Standard"/>
        <w:ind w:left="150" w:hanging="150"/>
      </w:pPr>
      <w:r>
        <w:t>- opisy, foldery lub fotografie oraz dokumen</w:t>
      </w:r>
      <w:r w:rsidR="005B0788">
        <w:t>ty dotyczące oferowanego urządzenia</w:t>
      </w:r>
      <w:r>
        <w:t xml:space="preserve">, potwierdzające </w:t>
      </w:r>
      <w:r>
        <w:rPr>
          <w:rFonts w:eastAsia="Arial" w:cs="Times New Roman"/>
          <w:color w:val="000000"/>
        </w:rPr>
        <w:t>sp</w:t>
      </w:r>
      <w:r w:rsidR="005B0788">
        <w:rPr>
          <w:rFonts w:eastAsia="Arial" w:cs="Times New Roman"/>
          <w:color w:val="000000"/>
        </w:rPr>
        <w:t>ełnianie parametrów granicznych</w:t>
      </w:r>
      <w:r>
        <w:rPr>
          <w:rFonts w:eastAsia="Arial" w:cs="Times New Roman"/>
          <w:color w:val="000000"/>
        </w:rPr>
        <w:t>, bezwzględnie wymaganych,</w:t>
      </w:r>
    </w:p>
    <w:p w:rsidR="002E3F76" w:rsidRDefault="00B2250F">
      <w:pPr>
        <w:pStyle w:val="Standard"/>
        <w:shd w:val="clear" w:color="auto" w:fill="FFFFFF"/>
        <w:autoSpaceDE w:val="0"/>
        <w:ind w:left="150" w:hanging="150"/>
      </w:pPr>
      <w:r>
        <w:rPr>
          <w:rFonts w:eastAsia="Arial" w:cs="Times New Roman"/>
          <w:color w:val="000000"/>
          <w:spacing w:val="-5"/>
        </w:rPr>
        <w:t>- O</w:t>
      </w:r>
      <w:r>
        <w:rPr>
          <w:rFonts w:eastAsia="Arial" w:cs="Arial"/>
          <w:color w:val="000000"/>
          <w:spacing w:val="-5"/>
        </w:rPr>
        <w:t xml:space="preserve">pis przedmiotu zamówienia  - </w:t>
      </w:r>
      <w:r>
        <w:rPr>
          <w:rFonts w:eastAsia="Arial" w:cs="Arial"/>
          <w:b/>
          <w:bCs/>
          <w:color w:val="000000"/>
          <w:spacing w:val="-5"/>
          <w:u w:val="single"/>
        </w:rPr>
        <w:t xml:space="preserve">Załącznik nr 2 </w:t>
      </w:r>
      <w:r>
        <w:rPr>
          <w:rFonts w:eastAsia="Arial" w:cs="Arial"/>
          <w:color w:val="000000"/>
          <w:spacing w:val="-5"/>
        </w:rPr>
        <w:t>do SIWZ z potwierdzeniem spełnienia wymaganych parametrów,</w:t>
      </w:r>
    </w:p>
    <w:p w:rsidR="005B0788" w:rsidRDefault="005B0788">
      <w:pPr>
        <w:pStyle w:val="Standard"/>
        <w:shd w:val="clear" w:color="auto" w:fill="FFFFFF"/>
        <w:autoSpaceDE w:val="0"/>
        <w:ind w:left="285" w:hanging="270"/>
        <w:rPr>
          <w:rFonts w:eastAsia="Arial CE" w:cs="Arial"/>
          <w:color w:val="000000"/>
          <w:spacing w:val="7"/>
        </w:rPr>
      </w:pPr>
      <w:r>
        <w:rPr>
          <w:rFonts w:eastAsia="Arial CE" w:cs="Arial"/>
          <w:color w:val="000000"/>
          <w:spacing w:val="7"/>
        </w:rPr>
        <w:t xml:space="preserve">- zapewni dostawę urządzenia objętego zamówieniem w terminie </w:t>
      </w:r>
      <w:r w:rsidRPr="005B0788">
        <w:rPr>
          <w:rFonts w:eastAsia="Arial CE" w:cs="Arial"/>
          <w:b/>
          <w:color w:val="000000"/>
          <w:spacing w:val="7"/>
        </w:rPr>
        <w:t>do 4 tygodni</w:t>
      </w:r>
      <w:r>
        <w:rPr>
          <w:rFonts w:eastAsia="Arial CE" w:cs="Arial"/>
          <w:color w:val="000000"/>
          <w:spacing w:val="7"/>
        </w:rPr>
        <w:t xml:space="preserve"> od daty podpisania </w:t>
      </w:r>
    </w:p>
    <w:p w:rsidR="002E3F76" w:rsidRDefault="005B0788">
      <w:pPr>
        <w:pStyle w:val="Standard"/>
        <w:shd w:val="clear" w:color="auto" w:fill="FFFFFF"/>
        <w:autoSpaceDE w:val="0"/>
        <w:ind w:left="285" w:hanging="270"/>
        <w:rPr>
          <w:rFonts w:eastAsia="Arial CE" w:cs="Arial"/>
          <w:color w:val="000000"/>
          <w:spacing w:val="7"/>
        </w:rPr>
      </w:pPr>
      <w:r>
        <w:rPr>
          <w:rFonts w:eastAsia="Arial CE" w:cs="Arial"/>
          <w:color w:val="000000"/>
          <w:spacing w:val="7"/>
        </w:rPr>
        <w:t xml:space="preserve">  umowy.</w:t>
      </w:r>
    </w:p>
    <w:p w:rsidR="002828D1" w:rsidRDefault="002828D1">
      <w:pPr>
        <w:pStyle w:val="Standard"/>
        <w:shd w:val="clear" w:color="auto" w:fill="FFFFFF"/>
        <w:autoSpaceDE w:val="0"/>
        <w:ind w:left="285" w:hanging="270"/>
        <w:rPr>
          <w:rFonts w:eastAsia="Arial CE" w:cs="Arial"/>
          <w:color w:val="000000"/>
          <w:spacing w:val="7"/>
        </w:rPr>
      </w:pPr>
    </w:p>
    <w:p w:rsidR="002E3F76" w:rsidRDefault="00B2250F">
      <w:pPr>
        <w:pStyle w:val="Standard"/>
      </w:pPr>
      <w:r>
        <w:rPr>
          <w:rStyle w:val="dane1"/>
          <w:rFonts w:eastAsia="Arial" w:cs="Times New Roman"/>
          <w:b/>
          <w:bCs/>
          <w:color w:val="000000"/>
        </w:rPr>
        <w:t xml:space="preserve">Ocena spełnienia powyższych warunków będzie dokonana „spełnia” lub „nie spełnia” </w:t>
      </w:r>
      <w:r>
        <w:rPr>
          <w:rStyle w:val="dane1"/>
          <w:rFonts w:eastAsia="Arial" w:cs="Times New Roman"/>
          <w:b/>
          <w:bCs/>
          <w:color w:val="000000"/>
        </w:rPr>
        <w:br/>
        <w:t>w oparciu o dokumenty, oświadczenia i inne materiały dołączone do oferty.</w:t>
      </w:r>
    </w:p>
    <w:p w:rsidR="002E3F76" w:rsidRDefault="002E3F76">
      <w:pPr>
        <w:pStyle w:val="Standard"/>
        <w:shd w:val="clear" w:color="auto" w:fill="FFFFFF"/>
        <w:tabs>
          <w:tab w:val="left" w:pos="3604"/>
        </w:tabs>
        <w:autoSpaceDE w:val="0"/>
        <w:ind w:left="180" w:hanging="15"/>
        <w:jc w:val="both"/>
        <w:rPr>
          <w:rFonts w:eastAsia="Arial CE" w:cs="Arial"/>
          <w:color w:val="000000"/>
          <w:spacing w:val="7"/>
        </w:rPr>
      </w:pPr>
    </w:p>
    <w:p w:rsidR="002E3F76" w:rsidRDefault="00B2250F">
      <w:pPr>
        <w:pStyle w:val="Standard"/>
        <w:shd w:val="clear" w:color="auto" w:fill="FFFFFF"/>
        <w:autoSpaceDE w:val="0"/>
        <w:ind w:left="285" w:hanging="270"/>
        <w:rPr>
          <w:rFonts w:eastAsia="Arial" w:cs="Arial"/>
          <w:b/>
          <w:color w:val="000000"/>
          <w:spacing w:val="-5"/>
          <w:sz w:val="28"/>
          <w:szCs w:val="28"/>
        </w:rPr>
      </w:pPr>
      <w:r>
        <w:rPr>
          <w:rFonts w:eastAsia="Arial" w:cs="Arial"/>
          <w:b/>
          <w:color w:val="000000"/>
          <w:spacing w:val="-5"/>
          <w:sz w:val="28"/>
          <w:szCs w:val="28"/>
        </w:rPr>
        <w:t>II. Wymagane dokumenty i formularze</w:t>
      </w:r>
    </w:p>
    <w:p w:rsidR="002E3F76" w:rsidRDefault="002E3F76">
      <w:pPr>
        <w:pStyle w:val="Standard"/>
        <w:shd w:val="clear" w:color="auto" w:fill="FFFFFF"/>
        <w:autoSpaceDE w:val="0"/>
        <w:ind w:hanging="15"/>
        <w:rPr>
          <w:rFonts w:eastAsia="Arial CE" w:cs="Arial"/>
          <w:color w:val="000000"/>
          <w:spacing w:val="7"/>
        </w:rPr>
      </w:pPr>
    </w:p>
    <w:p w:rsidR="002E3F76" w:rsidRDefault="00B2250F">
      <w:pPr>
        <w:pStyle w:val="Standard"/>
        <w:ind w:left="240" w:hanging="240"/>
      </w:pPr>
      <w:r>
        <w:t xml:space="preserve">1. Wypełniony i podpisany formularz oferty wg załączonego w SIWZ wzoru – </w:t>
      </w:r>
      <w:r>
        <w:rPr>
          <w:b/>
          <w:bCs/>
          <w:u w:val="single"/>
        </w:rPr>
        <w:t>Załącznik nr 8</w:t>
      </w:r>
      <w:r>
        <w:t xml:space="preserve"> do SIWZ.</w:t>
      </w:r>
    </w:p>
    <w:p w:rsidR="002E3F76" w:rsidRDefault="00B2250F">
      <w:pPr>
        <w:pStyle w:val="Standard"/>
        <w:autoSpaceDE w:val="0"/>
        <w:ind w:left="240" w:hanging="240"/>
      </w:pPr>
      <w:r>
        <w:rPr>
          <w:rFonts w:eastAsia="Arial" w:cs="Arial"/>
        </w:rPr>
        <w:t xml:space="preserve">2. Formularz cenowy, zgodnie z  Rozdz. II SIWZ – </w:t>
      </w:r>
      <w:r>
        <w:rPr>
          <w:rFonts w:eastAsia="Arial" w:cs="Arial"/>
          <w:b/>
          <w:u w:val="single"/>
        </w:rPr>
        <w:t xml:space="preserve">Załącznik nr 1 </w:t>
      </w:r>
      <w:r>
        <w:rPr>
          <w:rFonts w:eastAsia="Arial" w:cs="Arial"/>
        </w:rPr>
        <w:t>do SIWZ.</w:t>
      </w:r>
    </w:p>
    <w:p w:rsidR="002E3F76" w:rsidRDefault="00B2250F">
      <w:pPr>
        <w:pStyle w:val="Standard"/>
        <w:autoSpaceDE w:val="0"/>
        <w:ind w:left="240" w:hanging="240"/>
      </w:pPr>
      <w:r>
        <w:rPr>
          <w:rFonts w:eastAsia="Arial" w:cs="Arial"/>
        </w:rPr>
        <w:t xml:space="preserve">3. </w:t>
      </w:r>
      <w:r>
        <w:rPr>
          <w:rFonts w:eastAsia="Arial" w:cs="Arial"/>
          <w:color w:val="000000"/>
        </w:rPr>
        <w:t xml:space="preserve">Opis przedmiotu zamówienia – </w:t>
      </w:r>
      <w:r>
        <w:rPr>
          <w:rFonts w:eastAsia="Arial" w:cs="Arial"/>
          <w:b/>
          <w:bCs/>
          <w:color w:val="000000"/>
          <w:u w:val="single"/>
        </w:rPr>
        <w:t xml:space="preserve">Załącznik nr 2 </w:t>
      </w:r>
      <w:r>
        <w:rPr>
          <w:rFonts w:eastAsia="Arial" w:cs="Arial"/>
          <w:color w:val="000000"/>
        </w:rPr>
        <w:t>do SIWZ z potwierdzeniem spełnienia wymaganych parametrów.</w:t>
      </w:r>
    </w:p>
    <w:p w:rsidR="002E3F76" w:rsidRDefault="00B2250F">
      <w:pPr>
        <w:pStyle w:val="Standard"/>
        <w:autoSpaceDE w:val="0"/>
        <w:ind w:left="240" w:hanging="240"/>
      </w:pPr>
      <w:r>
        <w:rPr>
          <w:rFonts w:eastAsia="Arial" w:cs="Arial"/>
        </w:rPr>
        <w:t xml:space="preserve">4. Oświadczenie potwierdzające spełnienie warunków określonych w art. 22 ust.1 ustawy z dnia 29 stycznia 2004 roku Prawo zamówień publicznych </w:t>
      </w:r>
      <w:r>
        <w:rPr>
          <w:rFonts w:eastAsia="Arial" w:cs="Times New Roman"/>
          <w:color w:val="000000"/>
        </w:rPr>
        <w:t>(</w:t>
      </w:r>
      <w:r>
        <w:rPr>
          <w:rFonts w:eastAsia="Arial" w:cs="Times New Roman"/>
        </w:rPr>
        <w:t>Dz. U. z 2013 r., poz. 907 z późn. zmianami)</w:t>
      </w:r>
      <w:r>
        <w:rPr>
          <w:rFonts w:eastAsia="Arial" w:cs="Arial"/>
        </w:rPr>
        <w:t xml:space="preserve"> – </w:t>
      </w:r>
      <w:r>
        <w:rPr>
          <w:rFonts w:eastAsia="Arial" w:cs="Arial"/>
          <w:b/>
          <w:u w:val="single"/>
        </w:rPr>
        <w:t xml:space="preserve">Załącznik </w:t>
      </w:r>
      <w:r>
        <w:rPr>
          <w:rFonts w:eastAsia="Arial" w:cs="Arial"/>
          <w:b/>
          <w:bCs/>
          <w:u w:val="single"/>
        </w:rPr>
        <w:t xml:space="preserve">nr 3 </w:t>
      </w:r>
      <w:r>
        <w:rPr>
          <w:rFonts w:eastAsia="Arial" w:cs="Arial"/>
        </w:rPr>
        <w:t>do SIWZ.</w:t>
      </w:r>
    </w:p>
    <w:p w:rsidR="002E3F76" w:rsidRDefault="00B2250F">
      <w:pPr>
        <w:pStyle w:val="Standard"/>
        <w:autoSpaceDE w:val="0"/>
        <w:ind w:left="240" w:hanging="240"/>
      </w:pPr>
      <w:r>
        <w:rPr>
          <w:rFonts w:eastAsia="Arial" w:cs="Arial"/>
        </w:rPr>
        <w:t>5. Oświadczenie potwierdzające brak</w:t>
      </w:r>
      <w:r>
        <w:rPr>
          <w:rFonts w:eastAsia="Arial" w:cs="Times New Roman"/>
        </w:rPr>
        <w:t xml:space="preserve"> podstaw do wykluczenia w związku z art. 24 ust. 1 ustawy</w:t>
      </w:r>
    </w:p>
    <w:p w:rsidR="002E3F76" w:rsidRDefault="00B2250F">
      <w:pPr>
        <w:pStyle w:val="Standard"/>
        <w:autoSpaceDE w:val="0"/>
        <w:ind w:left="240"/>
      </w:pPr>
      <w:r>
        <w:rPr>
          <w:rFonts w:eastAsia="Arial" w:cs="Times New Roman"/>
        </w:rPr>
        <w:t xml:space="preserve">z dnia 29 stycznia 2004 r. Prawo zamówień publicznych </w:t>
      </w:r>
      <w:r>
        <w:rPr>
          <w:rFonts w:eastAsia="Arial" w:cs="Times New Roman"/>
          <w:color w:val="000000"/>
        </w:rPr>
        <w:t>(</w:t>
      </w:r>
      <w:r>
        <w:rPr>
          <w:rFonts w:eastAsia="Arial" w:cs="Times New Roman"/>
        </w:rPr>
        <w:t xml:space="preserve">Dz. U. z 2013 r., poz. 907 z późn. zmianami) – </w:t>
      </w:r>
      <w:r>
        <w:rPr>
          <w:rFonts w:eastAsia="Arial" w:cs="Times New Roman"/>
          <w:b/>
          <w:bCs/>
          <w:u w:val="single"/>
        </w:rPr>
        <w:t xml:space="preserve">Załącznik nr 4 </w:t>
      </w:r>
      <w:r>
        <w:rPr>
          <w:rFonts w:eastAsia="Arial" w:cs="Times New Roman"/>
        </w:rPr>
        <w:t>do SIWZ.</w:t>
      </w:r>
    </w:p>
    <w:p w:rsidR="002E3F76" w:rsidRDefault="00B2250F">
      <w:pPr>
        <w:pStyle w:val="Standard"/>
        <w:autoSpaceDE w:val="0"/>
        <w:ind w:left="240" w:hanging="240"/>
        <w:rPr>
          <w:rFonts w:eastAsia="Arial" w:cs="Times New Roman"/>
        </w:rPr>
      </w:pPr>
      <w:r>
        <w:rPr>
          <w:rFonts w:eastAsia="Arial" w:cs="Times New Roman"/>
        </w:rPr>
        <w:t xml:space="preserve">6. Kopia aktualnego odpisu z właściwego rejestru lub z centralnej ewidencji i informacji </w:t>
      </w:r>
      <w:r>
        <w:rPr>
          <w:rFonts w:eastAsia="Arial" w:cs="Times New Roman"/>
        </w:rPr>
        <w:br/>
        <w:t>o działalności gospodarczej, jeśli odrębne przepisy wymagają wpisu do rejestru lub ewidencji.</w:t>
      </w:r>
    </w:p>
    <w:p w:rsidR="002E3F76" w:rsidRDefault="00B2250F">
      <w:pPr>
        <w:pStyle w:val="Standard"/>
        <w:autoSpaceDE w:val="0"/>
        <w:ind w:left="240" w:hanging="240"/>
        <w:rPr>
          <w:rFonts w:eastAsia="Arial" w:cs="Times New Roman"/>
        </w:rPr>
      </w:pPr>
      <w:r>
        <w:rPr>
          <w:rFonts w:eastAsia="Arial" w:cs="Times New Roman"/>
        </w:rPr>
        <w:t>7. Kopia umowy spółki cywilnej (w przypadku działalności gospodarczej przedsiębiorców prowadzonej w formie spółki cywilnej) lub umowa konsorcjum – wymagana przy podpisaniu umowy.</w:t>
      </w:r>
    </w:p>
    <w:p w:rsidR="002E3F76" w:rsidRDefault="00B2250F">
      <w:pPr>
        <w:pStyle w:val="Standard"/>
        <w:tabs>
          <w:tab w:val="left" w:pos="1138"/>
          <w:tab w:val="left" w:pos="1203"/>
        </w:tabs>
        <w:ind w:left="210" w:hanging="210"/>
      </w:pPr>
      <w:r>
        <w:t xml:space="preserve">7. </w:t>
      </w:r>
      <w:r>
        <w:rPr>
          <w:bCs/>
        </w:rPr>
        <w:t xml:space="preserve">Lista podmiotów należących do tej samej grupy kapitałowej, o której mowa w art. 24 ust.2 </w:t>
      </w:r>
      <w:r>
        <w:t xml:space="preserve">pkt.5 – wg </w:t>
      </w:r>
      <w:r>
        <w:rPr>
          <w:b/>
          <w:bCs/>
          <w:u w:val="single"/>
        </w:rPr>
        <w:t>Załącznika nr 5</w:t>
      </w:r>
      <w:r>
        <w:t xml:space="preserve"> do SIWZ.</w:t>
      </w:r>
    </w:p>
    <w:p w:rsidR="002E3F76" w:rsidRDefault="00B2250F">
      <w:pPr>
        <w:pStyle w:val="Standard"/>
        <w:tabs>
          <w:tab w:val="left" w:pos="1138"/>
          <w:tab w:val="left" w:pos="1203"/>
        </w:tabs>
        <w:ind w:left="210" w:hanging="210"/>
      </w:pPr>
      <w:r>
        <w:t xml:space="preserve">8. </w:t>
      </w:r>
      <w:r>
        <w:rPr>
          <w:rFonts w:eastAsia="Arial" w:cs="Times New Roman"/>
          <w:color w:val="000000"/>
        </w:rPr>
        <w:t>Jeśli dotyczy – dokumenty wskazane w par. 4 ust. 1 pkt. 1a tiret  pierwszy i trzeci Rozporządzenia Prezesa Rady Ministrów z dnia 19 lutego 2013 roku w sprawie rodzajów dokumentów, jakich może żądać Zamawiający od Wykonawcy oraz form, w jakich dokumenty te mogą być składane.</w:t>
      </w:r>
    </w:p>
    <w:p w:rsidR="002E3F76" w:rsidRDefault="00B2250F">
      <w:pPr>
        <w:pStyle w:val="Standard"/>
        <w:tabs>
          <w:tab w:val="left" w:pos="1138"/>
          <w:tab w:val="left" w:pos="1203"/>
        </w:tabs>
        <w:ind w:left="210" w:hanging="210"/>
      </w:pPr>
      <w:r>
        <w:t xml:space="preserve">9. </w:t>
      </w:r>
      <w:r>
        <w:rPr>
          <w:color w:val="000000"/>
        </w:rPr>
        <w:t xml:space="preserve">Dokument określający zasady reprezentacji oraz osoby uprawnione do reprezentacji Wykonawcy, a jeżeli Wykonawcę reprezentuje pełnomocnik – także pełnomocnictwo określające zakres umocowania, podpisane przez osoby uprawnione do reprezentowania Wykonawcy – </w:t>
      </w:r>
      <w:r>
        <w:rPr>
          <w:color w:val="000000"/>
          <w:u w:val="single"/>
        </w:rPr>
        <w:t>j</w:t>
      </w:r>
      <w:r>
        <w:rPr>
          <w:color w:val="000000"/>
        </w:rPr>
        <w:t>eżeli osoba reprezentująca Wykonawcę w postępowaniu o udzielenie zamówienia nie jest  wskazana jako upoważniona do jego reprezentacji we właściwym rejestrze lub ewidencji działalności gospodarczej.</w:t>
      </w:r>
    </w:p>
    <w:p w:rsidR="002E3F76" w:rsidRDefault="00B2250F">
      <w:pPr>
        <w:pStyle w:val="Standard"/>
        <w:tabs>
          <w:tab w:val="left" w:pos="1234"/>
          <w:tab w:val="left" w:pos="1299"/>
        </w:tabs>
        <w:ind w:left="306" w:hanging="306"/>
      </w:pPr>
      <w:r>
        <w:t xml:space="preserve">10. </w:t>
      </w:r>
      <w:r>
        <w:rPr>
          <w:rFonts w:eastAsia="Arial" w:cs="Times New Roman"/>
        </w:rPr>
        <w:t xml:space="preserve">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podmiotów, na rzecz  których dostawy zostały wykonane – </w:t>
      </w:r>
      <w:r>
        <w:rPr>
          <w:rFonts w:eastAsia="Arial" w:cs="Times New Roman"/>
          <w:b/>
          <w:bCs/>
          <w:u w:val="single"/>
        </w:rPr>
        <w:t>wg Załącznika nr 6</w:t>
      </w:r>
      <w:r>
        <w:rPr>
          <w:rFonts w:eastAsia="Arial" w:cs="Times New Roman"/>
        </w:rPr>
        <w:t xml:space="preserve"> do SIWZ.</w:t>
      </w:r>
    </w:p>
    <w:p w:rsidR="002E3F76" w:rsidRDefault="00B2250F">
      <w:pPr>
        <w:pStyle w:val="Standard"/>
        <w:tabs>
          <w:tab w:val="left" w:pos="1307"/>
          <w:tab w:val="left" w:pos="1372"/>
        </w:tabs>
        <w:ind w:left="379" w:hanging="379"/>
      </w:pPr>
      <w:r>
        <w:rPr>
          <w:bCs/>
        </w:rPr>
        <w:t xml:space="preserve">11. </w:t>
      </w:r>
      <w:r>
        <w:rPr>
          <w:rFonts w:eastAsia="Arial" w:cs="Times New Roman"/>
        </w:rPr>
        <w:t xml:space="preserve">Dowody potwierdzające należyte wykonanie dostaw wyszczególnionych w </w:t>
      </w:r>
      <w:r>
        <w:rPr>
          <w:rFonts w:eastAsia="Arial" w:cs="Times New Roman"/>
          <w:b/>
          <w:u w:val="single"/>
        </w:rPr>
        <w:t>Załączniku nr 6</w:t>
      </w:r>
      <w:r>
        <w:rPr>
          <w:rFonts w:eastAsia="Arial" w:cs="Times New Roman"/>
        </w:rPr>
        <w:t xml:space="preserve"> do SIWZ.</w:t>
      </w:r>
    </w:p>
    <w:p w:rsidR="002E3F76" w:rsidRDefault="00B2250F">
      <w:pPr>
        <w:pStyle w:val="Standard"/>
        <w:tabs>
          <w:tab w:val="left" w:pos="1307"/>
          <w:tab w:val="left" w:pos="1372"/>
        </w:tabs>
        <w:ind w:left="379" w:hanging="379"/>
        <w:rPr>
          <w:rFonts w:eastAsia="Arial" w:cs="Times New Roman"/>
          <w:color w:val="000000"/>
        </w:rPr>
      </w:pPr>
      <w:r>
        <w:rPr>
          <w:rFonts w:eastAsia="Arial" w:cs="Times New Roman"/>
          <w:color w:val="000000"/>
        </w:rPr>
        <w:t xml:space="preserve">12. Świadectwa dopuszczenia do obrotu i używania dla oferowanego przedmiotu zamówienia, zgodnie </w:t>
      </w:r>
      <w:r>
        <w:t xml:space="preserve">z aktualnymi przepisami obowiązującymi w Polsce tj. Ustawą o wyrobach medycznych z dnia 20 maja 2010 ( Dz. U. Z 2010 roku, nr 107 poz. 679 z późn. zmianami) tj. Certyfikat CE właściwy dla </w:t>
      </w:r>
      <w:r>
        <w:rPr>
          <w:rFonts w:eastAsia="Arial" w:cs="Times New Roman"/>
          <w:color w:val="000000"/>
        </w:rPr>
        <w:t>oferowanego urządzenia medycznego, deklaracja zgodności z Dyrektywą Rady UE 93/42 EEC.</w:t>
      </w:r>
    </w:p>
    <w:p w:rsidR="002828D1" w:rsidRDefault="002828D1" w:rsidP="002828D1">
      <w:pPr>
        <w:ind w:left="255" w:hanging="255"/>
        <w:rPr>
          <w:rFonts w:ascii="Times New Roman" w:hAnsi="Times New Roman" w:cs="Times New Roman"/>
          <w:color w:val="auto"/>
        </w:rPr>
      </w:pPr>
      <w:r w:rsidRPr="002828D1">
        <w:rPr>
          <w:rFonts w:ascii="Times New Roman" w:hAnsi="Times New Roman" w:cs="Times New Roman"/>
        </w:rPr>
        <w:t xml:space="preserve">13. </w:t>
      </w:r>
      <w:r w:rsidRPr="002828D1">
        <w:rPr>
          <w:rFonts w:ascii="Times New Roman" w:hAnsi="Times New Roman" w:cs="Times New Roman"/>
          <w:color w:val="auto"/>
        </w:rPr>
        <w:t xml:space="preserve">Kopia opłaconej polisy lub innego dokumentu ubezpieczenia potwierdzająca ubezpieczenie od </w:t>
      </w:r>
      <w:r>
        <w:rPr>
          <w:rFonts w:ascii="Times New Roman" w:hAnsi="Times New Roman" w:cs="Times New Roman"/>
          <w:color w:val="auto"/>
        </w:rPr>
        <w:t xml:space="preserve"> </w:t>
      </w:r>
    </w:p>
    <w:p w:rsidR="002828D1" w:rsidRDefault="002828D1" w:rsidP="002828D1">
      <w:pPr>
        <w:ind w:left="255" w:hanging="255"/>
        <w:rPr>
          <w:rStyle w:val="dane1"/>
          <w:rFonts w:ascii="Times New Roman" w:hAnsi="Times New Roman" w:cs="Times New Roman"/>
          <w:color w:val="auto"/>
        </w:rPr>
      </w:pPr>
      <w:r>
        <w:rPr>
          <w:rFonts w:cs="Times New Roman"/>
        </w:rPr>
        <w:t xml:space="preserve">      </w:t>
      </w:r>
      <w:r w:rsidRPr="002828D1">
        <w:rPr>
          <w:rFonts w:ascii="Times New Roman" w:hAnsi="Times New Roman" w:cs="Times New Roman"/>
          <w:color w:val="auto"/>
        </w:rPr>
        <w:t xml:space="preserve">odpowiedzialności cywilnej z tytułu prowadzonej działalności gospodarczej </w:t>
      </w:r>
      <w:r w:rsidRPr="002828D1">
        <w:rPr>
          <w:rStyle w:val="dane1"/>
          <w:rFonts w:ascii="Times New Roman" w:hAnsi="Times New Roman" w:cs="Times New Roman"/>
          <w:color w:val="auto"/>
        </w:rPr>
        <w:t xml:space="preserve">wraz z dokumentem </w:t>
      </w:r>
    </w:p>
    <w:p w:rsidR="002828D1" w:rsidRPr="002828D1" w:rsidRDefault="002828D1" w:rsidP="002828D1">
      <w:pPr>
        <w:ind w:left="255" w:hanging="255"/>
        <w:rPr>
          <w:rFonts w:ascii="Times New Roman" w:hAnsi="Times New Roman" w:cs="Times New Roman"/>
          <w:color w:val="auto"/>
        </w:rPr>
      </w:pPr>
      <w:r>
        <w:rPr>
          <w:rStyle w:val="dane1"/>
          <w:rFonts w:ascii="Times New Roman" w:hAnsi="Times New Roman" w:cs="Times New Roman"/>
          <w:color w:val="auto"/>
        </w:rPr>
        <w:t xml:space="preserve">       </w:t>
      </w:r>
      <w:r w:rsidRPr="002828D1">
        <w:rPr>
          <w:rStyle w:val="dane1"/>
          <w:rFonts w:ascii="Times New Roman" w:hAnsi="Times New Roman" w:cs="Times New Roman"/>
          <w:color w:val="auto"/>
        </w:rPr>
        <w:t>potwierdzającym opłacenie składki, jeśli z treści polisy to nie wynika</w:t>
      </w:r>
    </w:p>
    <w:p w:rsidR="002E3F76" w:rsidRDefault="002828D1">
      <w:pPr>
        <w:pStyle w:val="Standard"/>
        <w:tabs>
          <w:tab w:val="left" w:pos="1307"/>
          <w:tab w:val="left" w:pos="1372"/>
        </w:tabs>
        <w:ind w:left="379" w:hanging="379"/>
        <w:rPr>
          <w:rFonts w:eastAsia="Arial" w:cs="Times New Roman"/>
          <w:color w:val="000000"/>
        </w:rPr>
      </w:pPr>
      <w:r>
        <w:rPr>
          <w:rFonts w:eastAsia="Arial" w:cs="Times New Roman"/>
          <w:color w:val="000000"/>
        </w:rPr>
        <w:t>13</w:t>
      </w:r>
      <w:r w:rsidR="00B2250F">
        <w:rPr>
          <w:rFonts w:eastAsia="Arial" w:cs="Times New Roman"/>
          <w:color w:val="000000"/>
        </w:rPr>
        <w:t>. Opisy, foldery lub fotografie oraz dokumenty dotyczące oferowanego sprzętu, potwierdzające spełnianie parametrów granicznych bezwzględnie wymaganych.</w:t>
      </w:r>
    </w:p>
    <w:p w:rsidR="002E3F76" w:rsidRDefault="002E3F76">
      <w:pPr>
        <w:pStyle w:val="Bezodstpw"/>
        <w:numPr>
          <w:ilvl w:val="0"/>
          <w:numId w:val="18"/>
        </w:numPr>
        <w:ind w:left="426" w:hanging="411"/>
        <w:rPr>
          <w:rFonts w:ascii="Times New Roman" w:hAnsi="Times New Roman" w:cs="Times New Roman"/>
          <w:sz w:val="24"/>
          <w:szCs w:val="24"/>
        </w:rPr>
      </w:pPr>
    </w:p>
    <w:p w:rsidR="002E3F76" w:rsidRDefault="00B2250F">
      <w:pPr>
        <w:pStyle w:val="Standard"/>
        <w:shd w:val="clear" w:color="auto" w:fill="FFFFFF"/>
        <w:autoSpaceDE w:val="0"/>
        <w:ind w:hanging="15"/>
        <w:rPr>
          <w:rFonts w:eastAsia="Arial CE" w:cs="Arial"/>
          <w:b/>
          <w:color w:val="000000"/>
          <w:spacing w:val="7"/>
          <w:sz w:val="28"/>
          <w:szCs w:val="28"/>
        </w:rPr>
      </w:pPr>
      <w:r>
        <w:rPr>
          <w:rFonts w:eastAsia="Arial CE" w:cs="Arial"/>
          <w:b/>
          <w:color w:val="000000"/>
          <w:spacing w:val="7"/>
          <w:sz w:val="28"/>
          <w:szCs w:val="28"/>
        </w:rPr>
        <w:t>III. Pozostałe wymagania</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ind w:left="225" w:hanging="225"/>
      </w:pPr>
      <w:r>
        <w:t>1. Wszystkie dokumenty winny być przedłożone w języku polskim Wykonawca winien zadbać o spójność składanej oferty i zapewnić ofercie niezbędną integralność (tj. zaparafować wszystkie zapisane strony, ponumerować wszystkie zapisane strony, zszyć wszystkie kartki).</w:t>
      </w:r>
    </w:p>
    <w:p w:rsidR="002E3F76" w:rsidRDefault="00B2250F">
      <w:pPr>
        <w:pStyle w:val="Standard"/>
        <w:ind w:left="225"/>
      </w:pPr>
      <w:r>
        <w:t>Oferta winna być złożona w formie pisemnej.</w:t>
      </w:r>
    </w:p>
    <w:p w:rsidR="002E3F76" w:rsidRDefault="00B2250F">
      <w:pPr>
        <w:pStyle w:val="Standard"/>
        <w:ind w:left="225"/>
        <w:rPr>
          <w:b/>
          <w:bCs/>
        </w:rPr>
      </w:pPr>
      <w:r>
        <w:rPr>
          <w:b/>
          <w:bCs/>
        </w:rPr>
        <w:t>Wszystkie załączniki muszą być przedstawione w formie oryginału lub kserokopii poświadczonej „za zgodność z oryginałem” przez Wykonawcę.</w:t>
      </w:r>
    </w:p>
    <w:p w:rsidR="002E3F76" w:rsidRDefault="002E3F76">
      <w:pPr>
        <w:pStyle w:val="Standard"/>
        <w:tabs>
          <w:tab w:val="left" w:pos="720"/>
        </w:tabs>
      </w:pPr>
    </w:p>
    <w:p w:rsidR="002E3F76" w:rsidRDefault="00B2250F">
      <w:pPr>
        <w:pStyle w:val="Standard"/>
        <w:tabs>
          <w:tab w:val="left" w:pos="720"/>
        </w:tabs>
      </w:pPr>
      <w:r>
        <w:t>2. Wykonawca może złożyć tylko jedną, jednowariantową ofertę .</w:t>
      </w:r>
    </w:p>
    <w:p w:rsidR="002E3F76" w:rsidRDefault="00B2250F">
      <w:pPr>
        <w:pStyle w:val="Standard"/>
        <w:ind w:left="225"/>
        <w:rPr>
          <w:b/>
          <w:bCs/>
        </w:rPr>
      </w:pPr>
      <w:r>
        <w:rPr>
          <w:b/>
          <w:bCs/>
        </w:rPr>
        <w:t>Zamawiający dopuszcza możliwość składania ofert równoważnych tj. zawierających asortyment charakteryzujący się co najmniej takimi parametrami, jakie cechują asortyment przedstawiony w „Opisie przedmiotu zamówienia”</w:t>
      </w:r>
    </w:p>
    <w:p w:rsidR="002E3F76" w:rsidRDefault="002E3F76">
      <w:pPr>
        <w:pStyle w:val="Standard"/>
        <w:tabs>
          <w:tab w:val="left" w:pos="705"/>
        </w:tabs>
        <w:autoSpaceDE w:val="0"/>
        <w:ind w:left="285" w:hanging="270"/>
        <w:rPr>
          <w:rFonts w:eastAsia="Arial" w:cs="Arial"/>
          <w:color w:val="000000"/>
          <w:spacing w:val="-5"/>
        </w:rPr>
      </w:pPr>
    </w:p>
    <w:p w:rsidR="002E3F76" w:rsidRDefault="00B2250F">
      <w:pPr>
        <w:pStyle w:val="Standard"/>
        <w:tabs>
          <w:tab w:val="left" w:pos="705"/>
        </w:tabs>
        <w:autoSpaceDE w:val="0"/>
        <w:ind w:left="285" w:hanging="270"/>
        <w:rPr>
          <w:rFonts w:eastAsia="Arial" w:cs="Arial"/>
          <w:color w:val="000000"/>
          <w:spacing w:val="-5"/>
        </w:rPr>
      </w:pPr>
      <w:r>
        <w:rPr>
          <w:rFonts w:eastAsia="Arial" w:cs="Arial"/>
          <w:color w:val="000000"/>
          <w:spacing w:val="-5"/>
        </w:rPr>
        <w:t>3. Zamawiający nie dopuszcza możliwości składania ofert częściowych</w:t>
      </w:r>
    </w:p>
    <w:p w:rsidR="002E3F76" w:rsidRDefault="002E3F76">
      <w:pPr>
        <w:pStyle w:val="Standard"/>
        <w:autoSpaceDE w:val="0"/>
        <w:ind w:left="285" w:hanging="270"/>
        <w:rPr>
          <w:rFonts w:eastAsia="Arial" w:cs="Arial"/>
          <w:color w:val="000000"/>
          <w:spacing w:val="-5"/>
        </w:rPr>
      </w:pPr>
    </w:p>
    <w:p w:rsidR="002E3F76" w:rsidRDefault="00B2250F">
      <w:pPr>
        <w:pStyle w:val="Standard"/>
        <w:ind w:left="225" w:hanging="225"/>
      </w:pPr>
      <w:r>
        <w:t>4. Wszystkie koszty związane ze sporządzeniem i przedłożeniem oferty ponosi Wykonawca niezależnie od wyniku przetargu, z wyłącze</w:t>
      </w:r>
      <w:r w:rsidR="00697A7A">
        <w:t>niem sytuacji, o której mowa w a</w:t>
      </w:r>
      <w:r>
        <w:t>rt. 93 ust.</w:t>
      </w:r>
      <w:r w:rsidR="00697A7A">
        <w:t xml:space="preserve"> </w:t>
      </w:r>
      <w:r>
        <w:t>4 Ustawy Prawo zamówień publicznych.</w:t>
      </w:r>
    </w:p>
    <w:p w:rsidR="002E3F76" w:rsidRDefault="002E3F76">
      <w:pPr>
        <w:pStyle w:val="Textbodyindent"/>
        <w:ind w:left="420"/>
        <w:rPr>
          <w:b w:val="0"/>
        </w:rPr>
      </w:pPr>
    </w:p>
    <w:p w:rsidR="002E3F76" w:rsidRDefault="00B2250F">
      <w:pPr>
        <w:pStyle w:val="Standard"/>
        <w:ind w:left="225" w:hanging="225"/>
      </w:pPr>
      <w:r>
        <w:t>5. Zamawiający może żądać, w wyznaczonym przez siebie terminie złożenia wyjaśnień dotyczących treści złożonych ofert.</w:t>
      </w:r>
    </w:p>
    <w:p w:rsidR="002E3F76" w:rsidRDefault="00B2250F">
      <w:pPr>
        <w:pStyle w:val="Standard"/>
        <w:ind w:left="225" w:firstLine="15"/>
      </w:pPr>
      <w:r>
        <w:t>Nie złożenie wyjaśnień, w wyznaczonym przez Zamawiającego terminie, skutkowało będzie wykluczeniem Wykonawcy z prowadzonego postępowania przetargowego i odrzuceniem jego oferty.</w:t>
      </w:r>
    </w:p>
    <w:p w:rsidR="002E3F76" w:rsidRDefault="002E3F76">
      <w:pPr>
        <w:pStyle w:val="Standard"/>
      </w:pPr>
    </w:p>
    <w:p w:rsidR="002E3F76" w:rsidRDefault="00B2250F">
      <w:pPr>
        <w:pStyle w:val="Standard"/>
        <w:tabs>
          <w:tab w:val="left" w:pos="4098"/>
        </w:tabs>
        <w:ind w:left="267" w:hanging="255"/>
      </w:pPr>
      <w:r>
        <w:t>6. Wszelkie oświadczenia lub zawiadomienia przekazane za pomocą teleksu, poczty elektronicznej  lub telefaksu są skuteczne, jeżel</w:t>
      </w:r>
      <w:r w:rsidR="00697A7A">
        <w:t>i ich treść dotarła do adresata, nie później niż w dniu</w:t>
      </w:r>
      <w:r>
        <w:t>, w którym upłynął termin składania ofert.</w:t>
      </w:r>
    </w:p>
    <w:p w:rsidR="002E3F76" w:rsidRDefault="002E3F76">
      <w:pPr>
        <w:pStyle w:val="Standard"/>
      </w:pPr>
    </w:p>
    <w:p w:rsidR="002E3F76" w:rsidRDefault="00B2250F">
      <w:pPr>
        <w:pStyle w:val="Standard"/>
      </w:pPr>
      <w:r>
        <w:t>7. Nie przewiduje się:</w:t>
      </w:r>
    </w:p>
    <w:p w:rsidR="002E3F76" w:rsidRDefault="00B2250F">
      <w:pPr>
        <w:pStyle w:val="Standard"/>
        <w:ind w:left="270"/>
      </w:pPr>
      <w:r>
        <w:t>- zebrania Wykonawców.</w:t>
      </w:r>
    </w:p>
    <w:p w:rsidR="002E3F76" w:rsidRDefault="00B2250F">
      <w:pPr>
        <w:pStyle w:val="Standard"/>
        <w:ind w:left="270"/>
      </w:pPr>
      <w:r>
        <w:t>- wadium</w:t>
      </w:r>
    </w:p>
    <w:p w:rsidR="002E3F76" w:rsidRDefault="00B2250F">
      <w:pPr>
        <w:pStyle w:val="Standard"/>
        <w:ind w:left="270"/>
      </w:pPr>
      <w:r>
        <w:t>- zabezpieczenia należytego wykonania umowy</w:t>
      </w:r>
    </w:p>
    <w:p w:rsidR="002E3F76" w:rsidRDefault="00B2250F">
      <w:pPr>
        <w:pStyle w:val="Standard"/>
        <w:tabs>
          <w:tab w:val="left" w:pos="270"/>
        </w:tabs>
        <w:ind w:left="270"/>
        <w:jc w:val="both"/>
        <w:rPr>
          <w:rFonts w:eastAsia="Arial"/>
          <w:color w:val="000000"/>
        </w:rPr>
      </w:pPr>
      <w:r>
        <w:rPr>
          <w:rFonts w:eastAsia="Arial"/>
          <w:color w:val="000000"/>
        </w:rPr>
        <w:t>- aukcji elektronicznej</w:t>
      </w:r>
    </w:p>
    <w:p w:rsidR="002E3F76" w:rsidRDefault="00B2250F">
      <w:pPr>
        <w:pStyle w:val="Standard"/>
        <w:shd w:val="clear" w:color="auto" w:fill="FFFFFF"/>
        <w:autoSpaceDE w:val="0"/>
        <w:ind w:left="270"/>
      </w:pPr>
      <w:r>
        <w:rPr>
          <w:rStyle w:val="dane1"/>
          <w:rFonts w:eastAsia="Arial" w:cs="Arial"/>
          <w:color w:val="auto"/>
          <w:spacing w:val="-5"/>
        </w:rPr>
        <w:t>- zamówień uzupełniających</w:t>
      </w:r>
    </w:p>
    <w:p w:rsidR="002E3F76" w:rsidRDefault="002E3F76">
      <w:pPr>
        <w:pStyle w:val="Standard"/>
        <w:shd w:val="clear" w:color="auto" w:fill="FFFFFF"/>
        <w:autoSpaceDE w:val="0"/>
      </w:pPr>
    </w:p>
    <w:p w:rsidR="002E3F76" w:rsidRDefault="00B2250F">
      <w:pPr>
        <w:pStyle w:val="Standard"/>
        <w:shd w:val="clear" w:color="auto" w:fill="FFFFFF"/>
        <w:autoSpaceDE w:val="0"/>
        <w:rPr>
          <w:b/>
          <w:sz w:val="28"/>
          <w:szCs w:val="28"/>
        </w:rPr>
      </w:pPr>
      <w:r>
        <w:rPr>
          <w:b/>
          <w:sz w:val="28"/>
          <w:szCs w:val="28"/>
        </w:rPr>
        <w:t>IV. Ocena ofert</w:t>
      </w:r>
    </w:p>
    <w:p w:rsidR="002E3F76" w:rsidRDefault="002E3F76">
      <w:pPr>
        <w:pStyle w:val="Standard"/>
        <w:rPr>
          <w:sz w:val="28"/>
          <w:szCs w:val="28"/>
        </w:rPr>
      </w:pPr>
    </w:p>
    <w:p w:rsidR="002E3F76" w:rsidRDefault="00B2250F">
      <w:pPr>
        <w:pStyle w:val="Standard"/>
        <w:tabs>
          <w:tab w:val="left" w:pos="360"/>
        </w:tabs>
      </w:pPr>
      <w:r>
        <w:t>1. Przy ocenie ofert Zamawiający będzie się kierował następującymi kryteriami:</w:t>
      </w:r>
    </w:p>
    <w:p w:rsidR="002E3F76" w:rsidRDefault="002E3F76">
      <w:pPr>
        <w:pStyle w:val="Standard"/>
        <w:tabs>
          <w:tab w:val="left" w:pos="360"/>
        </w:tabs>
      </w:pPr>
    </w:p>
    <w:p w:rsidR="002E3F76" w:rsidRDefault="00B55BFB">
      <w:pPr>
        <w:pStyle w:val="Standard"/>
        <w:ind w:left="420"/>
        <w:rPr>
          <w:b/>
        </w:rPr>
      </w:pPr>
      <w:r>
        <w:rPr>
          <w:b/>
        </w:rPr>
        <w:t>CENA</w:t>
      </w:r>
      <w:r>
        <w:rPr>
          <w:b/>
        </w:rPr>
        <w:tab/>
      </w:r>
      <w:r>
        <w:rPr>
          <w:b/>
        </w:rPr>
        <w:tab/>
      </w:r>
      <w:r>
        <w:rPr>
          <w:b/>
        </w:rPr>
        <w:tab/>
      </w:r>
      <w:r>
        <w:rPr>
          <w:b/>
        </w:rPr>
        <w:tab/>
      </w:r>
      <w:r>
        <w:rPr>
          <w:b/>
        </w:rPr>
        <w:tab/>
      </w:r>
      <w:r>
        <w:rPr>
          <w:b/>
        </w:rPr>
        <w:tab/>
        <w:t xml:space="preserve">   90 %</w:t>
      </w:r>
    </w:p>
    <w:p w:rsidR="00B55BFB" w:rsidRDefault="00B55BFB">
      <w:pPr>
        <w:pStyle w:val="Standard"/>
        <w:ind w:left="420"/>
        <w:rPr>
          <w:b/>
        </w:rPr>
      </w:pPr>
      <w:r>
        <w:rPr>
          <w:b/>
        </w:rPr>
        <w:t>WARUNKI G</w:t>
      </w:r>
      <w:r w:rsidR="00576A8D">
        <w:rPr>
          <w:b/>
        </w:rPr>
        <w:t>WARANCJI  I  SERWISU          5</w:t>
      </w:r>
      <w:r>
        <w:rPr>
          <w:b/>
        </w:rPr>
        <w:t xml:space="preserve"> %</w:t>
      </w:r>
    </w:p>
    <w:p w:rsidR="00576A8D" w:rsidRDefault="00576A8D">
      <w:pPr>
        <w:pStyle w:val="Standard"/>
        <w:ind w:left="420"/>
        <w:rPr>
          <w:b/>
        </w:rPr>
      </w:pPr>
      <w:r>
        <w:rPr>
          <w:b/>
        </w:rPr>
        <w:t xml:space="preserve">PARAMETRY TECHNICZNE </w:t>
      </w:r>
      <w:r>
        <w:rPr>
          <w:b/>
        </w:rPr>
        <w:tab/>
      </w:r>
      <w:r>
        <w:rPr>
          <w:b/>
        </w:rPr>
        <w:tab/>
        <w:t xml:space="preserve">    5 %</w:t>
      </w:r>
    </w:p>
    <w:p w:rsidR="002E3F76" w:rsidRDefault="002E3F76">
      <w:pPr>
        <w:pStyle w:val="Standard"/>
        <w:ind w:left="420"/>
        <w:rPr>
          <w:b/>
        </w:rPr>
      </w:pPr>
    </w:p>
    <w:p w:rsidR="002E3F76" w:rsidRDefault="00B2250F">
      <w:pPr>
        <w:pStyle w:val="Standard"/>
        <w:ind w:left="426"/>
      </w:pPr>
      <w:r>
        <w:t>Każda oferta wg podanych kryteriów będzie podlegała ocenie przez członków komisji przetargowej. Zastosowana będzie punktowa ocena ofert. Punktacja kryterium dokonywana będzie z uwzględnieniem relacji do najkorzystniejszego warunku zaproponowanego w przetargu</w:t>
      </w:r>
    </w:p>
    <w:p w:rsidR="002E3F76" w:rsidRDefault="002E3F76">
      <w:pPr>
        <w:pStyle w:val="Standard"/>
        <w:ind w:left="435"/>
      </w:pPr>
    </w:p>
    <w:p w:rsidR="002E3F76" w:rsidRDefault="00B2250F">
      <w:pPr>
        <w:pStyle w:val="Heading1"/>
        <w:tabs>
          <w:tab w:val="left" w:pos="-15"/>
        </w:tabs>
        <w:ind w:left="-15"/>
        <w:outlineLvl w:val="9"/>
      </w:pPr>
      <w:r>
        <w:t xml:space="preserve">2. </w:t>
      </w:r>
      <w:r>
        <w:rPr>
          <w:b/>
          <w:u w:val="single"/>
        </w:rPr>
        <w:t>Wartość punktowa</w:t>
      </w:r>
      <w:r w:rsidR="00D57ACB">
        <w:rPr>
          <w:b/>
          <w:u w:val="single"/>
        </w:rPr>
        <w:t>:</w:t>
      </w:r>
      <w:r>
        <w:rPr>
          <w:b/>
          <w:u w:val="single"/>
        </w:rPr>
        <w:t xml:space="preserve"> </w:t>
      </w:r>
      <w:r w:rsidR="00D57ACB">
        <w:rPr>
          <w:b/>
          <w:u w:val="single"/>
        </w:rPr>
        <w:t>CENA</w:t>
      </w:r>
      <w:r>
        <w:rPr>
          <w:b/>
          <w:u w:val="single"/>
        </w:rPr>
        <w:t xml:space="preserve"> </w:t>
      </w:r>
      <w:r>
        <w:rPr>
          <w:b/>
        </w:rPr>
        <w:t xml:space="preserve"> = (Cmin : Cn )</w:t>
      </w:r>
      <w:r w:rsidR="00D57ACB">
        <w:rPr>
          <w:b/>
        </w:rPr>
        <w:t xml:space="preserve"> </w:t>
      </w:r>
      <w:r>
        <w:rPr>
          <w:b/>
        </w:rPr>
        <w:t>x 100</w:t>
      </w:r>
    </w:p>
    <w:p w:rsidR="002E3F76" w:rsidRDefault="002E3F76">
      <w:pPr>
        <w:pStyle w:val="Standard"/>
      </w:pPr>
    </w:p>
    <w:p w:rsidR="002E3F76" w:rsidRPr="00E62BCF" w:rsidRDefault="00B2250F">
      <w:pPr>
        <w:pStyle w:val="Heading1"/>
        <w:tabs>
          <w:tab w:val="left" w:pos="420"/>
        </w:tabs>
        <w:autoSpaceDE/>
        <w:ind w:left="420"/>
        <w:outlineLvl w:val="9"/>
      </w:pPr>
      <w:r w:rsidRPr="00E62BCF">
        <w:t>gdzie:</w:t>
      </w:r>
    </w:p>
    <w:p w:rsidR="002E3F76" w:rsidRDefault="00B2250F">
      <w:pPr>
        <w:pStyle w:val="Standard"/>
        <w:ind w:left="420"/>
      </w:pPr>
      <w:r>
        <w:t xml:space="preserve">Cmin   -  najniższa oferowana cena  </w:t>
      </w:r>
    </w:p>
    <w:p w:rsidR="002E3F76" w:rsidRDefault="00B2250F">
      <w:pPr>
        <w:pStyle w:val="Standard"/>
        <w:ind w:left="420"/>
      </w:pPr>
      <w:r>
        <w:t>Cn       -  cena w danej ofercie</w:t>
      </w:r>
    </w:p>
    <w:p w:rsidR="002E3F76" w:rsidRDefault="002E3F76">
      <w:pPr>
        <w:pStyle w:val="Standard"/>
        <w:tabs>
          <w:tab w:val="left" w:pos="420"/>
        </w:tabs>
      </w:pPr>
    </w:p>
    <w:p w:rsidR="00E4011E" w:rsidRDefault="00E4011E">
      <w:pPr>
        <w:pStyle w:val="Standard"/>
        <w:tabs>
          <w:tab w:val="left" w:pos="420"/>
        </w:tabs>
      </w:pPr>
    </w:p>
    <w:p w:rsidR="002E3F76" w:rsidRDefault="00B2250F">
      <w:pPr>
        <w:pStyle w:val="Standard"/>
        <w:tabs>
          <w:tab w:val="left" w:pos="420"/>
        </w:tabs>
      </w:pPr>
      <w:r>
        <w:t xml:space="preserve">3. </w:t>
      </w:r>
      <w:r>
        <w:rPr>
          <w:u w:val="single"/>
        </w:rPr>
        <w:t>Sposób obliczenia ceny</w:t>
      </w:r>
    </w:p>
    <w:p w:rsidR="002E3F76" w:rsidRDefault="00B2250F">
      <w:pPr>
        <w:pStyle w:val="Standard"/>
        <w:tabs>
          <w:tab w:val="left" w:pos="735"/>
        </w:tabs>
        <w:ind w:left="315"/>
      </w:pPr>
      <w:r>
        <w:t>Cena ofertowa winna być przedstawiona w polskich złotych z dokładnością do dwóch miejsc po przecinku .</w:t>
      </w:r>
    </w:p>
    <w:p w:rsidR="002E3F76" w:rsidRDefault="00B2250F">
      <w:pPr>
        <w:pStyle w:val="Standard"/>
        <w:tabs>
          <w:tab w:val="left" w:pos="705"/>
        </w:tabs>
        <w:ind w:left="285"/>
      </w:pPr>
      <w:r>
        <w:t>Cena ofertowa winna zawierać cenę pełnego asortymentu zgodnie z “Opisem przedmiotu      zamówienia – Specyfikacją przedmiotu dostawy” i nie może podlegać zmianom, z wyjątkiem odpowiednich zapisów w umowie.</w:t>
      </w:r>
    </w:p>
    <w:p w:rsidR="002E3F76" w:rsidRDefault="002E3F76">
      <w:pPr>
        <w:pStyle w:val="Standard"/>
        <w:tabs>
          <w:tab w:val="left" w:pos="405"/>
        </w:tabs>
        <w:ind w:left="-15"/>
      </w:pPr>
    </w:p>
    <w:p w:rsidR="002E3F76" w:rsidRDefault="00B2250F">
      <w:pPr>
        <w:pStyle w:val="Standard"/>
        <w:tabs>
          <w:tab w:val="left" w:pos="405"/>
        </w:tabs>
        <w:ind w:left="-15"/>
      </w:pPr>
      <w:r>
        <w:t xml:space="preserve">4. </w:t>
      </w:r>
      <w:r>
        <w:rPr>
          <w:u w:val="single"/>
        </w:rPr>
        <w:t>Cena winna uwzględniać wszystkie koszty tj.:</w:t>
      </w:r>
    </w:p>
    <w:p w:rsidR="002E3F76" w:rsidRDefault="00B2250F">
      <w:pPr>
        <w:pStyle w:val="Standard"/>
        <w:ind w:left="435" w:hanging="180"/>
      </w:pPr>
      <w:r>
        <w:t>- łączny koszt oferowanego asortymentu, zgodnie z przedstawioną przez Wykonawcę, specyfikacją cenową,</w:t>
      </w:r>
    </w:p>
    <w:p w:rsidR="002E3F76" w:rsidRDefault="00B2250F">
      <w:pPr>
        <w:pStyle w:val="Standard"/>
        <w:ind w:left="435" w:hanging="180"/>
      </w:pPr>
      <w:r>
        <w:t>- wszystkie koszty, które pozwolą Wykonawcy na ubezpieczenie i dostawę w Powiatowym Szpitalu Specjalistycznym w Stalowej Woli (ewentualne koszty cła, opłat celnych, ubezpieczenia dostawy, pakowanie i znakowanie do przewozu, należny podatek VAT)</w:t>
      </w:r>
    </w:p>
    <w:p w:rsidR="002E3F76" w:rsidRDefault="00B2250F">
      <w:pPr>
        <w:pStyle w:val="Standard"/>
        <w:ind w:left="435" w:hanging="180"/>
      </w:pPr>
      <w:r>
        <w:t>- koszt instalacji  oraz uruchomienia urządzenia</w:t>
      </w:r>
    </w:p>
    <w:p w:rsidR="002E3F76" w:rsidRDefault="00B2250F">
      <w:pPr>
        <w:pStyle w:val="Standard"/>
        <w:ind w:left="435" w:hanging="180"/>
      </w:pPr>
      <w:r>
        <w:t>- koszt obsługi serwisowej w okresie gwarancji, w tym przeglądy według zaleceń producenta</w:t>
      </w:r>
    </w:p>
    <w:p w:rsidR="002E3F76" w:rsidRDefault="00B2250F">
      <w:pPr>
        <w:pStyle w:val="Standard"/>
        <w:autoSpaceDE w:val="0"/>
        <w:ind w:left="435" w:hanging="180"/>
      </w:pPr>
      <w:r>
        <w:rPr>
          <w:rFonts w:eastAsia="Arial" w:cs="Times New Roman"/>
          <w:color w:val="000000"/>
          <w:spacing w:val="-5"/>
        </w:rPr>
        <w:t xml:space="preserve">- koszty </w:t>
      </w:r>
      <w:r w:rsidR="00925FA6">
        <w:rPr>
          <w:rFonts w:eastAsia="Arial" w:cs="Times New Roman"/>
          <w:color w:val="000000"/>
          <w:spacing w:val="-5"/>
        </w:rPr>
        <w:t xml:space="preserve">trzykrotnego </w:t>
      </w:r>
      <w:r>
        <w:rPr>
          <w:rFonts w:eastAsia="Arial" w:cs="Times New Roman"/>
          <w:color w:val="000000"/>
          <w:spacing w:val="-5"/>
        </w:rPr>
        <w:t>szkolenia użytkownika w zakresie użytkowania sprzętu</w:t>
      </w:r>
      <w:r w:rsidR="00925FA6">
        <w:rPr>
          <w:rFonts w:eastAsia="Arial" w:cs="Times New Roman"/>
          <w:color w:val="000000"/>
          <w:spacing w:val="-5"/>
        </w:rPr>
        <w:t xml:space="preserve"> w uzgodnionym terminie</w:t>
      </w:r>
    </w:p>
    <w:p w:rsidR="002E3F76" w:rsidRDefault="00B2250F">
      <w:pPr>
        <w:pStyle w:val="Standard"/>
        <w:autoSpaceDE w:val="0"/>
        <w:ind w:left="435" w:hanging="180"/>
        <w:rPr>
          <w:rFonts w:eastAsia="Arial CE" w:cs="Arial"/>
          <w:sz w:val="22"/>
          <w:szCs w:val="22"/>
        </w:rPr>
      </w:pPr>
      <w:r>
        <w:rPr>
          <w:rFonts w:eastAsia="Arial CE" w:cs="Arial"/>
          <w:szCs w:val="30"/>
        </w:rPr>
        <w:t xml:space="preserve">- koszt </w:t>
      </w:r>
      <w:r>
        <w:rPr>
          <w:rFonts w:eastAsia="Arial CE" w:cs="Arial"/>
          <w:sz w:val="22"/>
          <w:szCs w:val="22"/>
        </w:rPr>
        <w:t>odebrania wszystkich opakowań</w:t>
      </w:r>
      <w:r w:rsidR="00D93F9B">
        <w:rPr>
          <w:rFonts w:eastAsia="Arial CE" w:cs="Arial"/>
          <w:sz w:val="22"/>
          <w:szCs w:val="22"/>
        </w:rPr>
        <w:t xml:space="preserve">  </w:t>
      </w:r>
      <w:r>
        <w:rPr>
          <w:rFonts w:eastAsia="Arial CE" w:cs="Arial"/>
          <w:sz w:val="22"/>
          <w:szCs w:val="22"/>
        </w:rPr>
        <w:t>po zainstalowanym sprzęcie oraz innych niewykorzystanych   materiałów oraz ich utylizacji</w:t>
      </w:r>
    </w:p>
    <w:p w:rsidR="00B55BFB" w:rsidRDefault="00B55BFB">
      <w:pPr>
        <w:pStyle w:val="Standard"/>
        <w:autoSpaceDE w:val="0"/>
        <w:ind w:left="435" w:hanging="180"/>
      </w:pPr>
    </w:p>
    <w:p w:rsidR="002E3F76" w:rsidRDefault="00B2250F">
      <w:pPr>
        <w:pStyle w:val="Standard"/>
        <w:tabs>
          <w:tab w:val="left" w:pos="0"/>
        </w:tabs>
      </w:pPr>
      <w:r>
        <w:t xml:space="preserve">5. </w:t>
      </w:r>
      <w:r>
        <w:rPr>
          <w:b/>
          <w:u w:val="single"/>
        </w:rPr>
        <w:t xml:space="preserve">Wartość punktowa: </w:t>
      </w:r>
      <w:r w:rsidR="00B55BFB">
        <w:rPr>
          <w:b/>
          <w:u w:val="single"/>
        </w:rPr>
        <w:t xml:space="preserve"> WARUNKI GWARANCJI I SERWISU </w:t>
      </w:r>
      <w:r>
        <w:rPr>
          <w:b/>
          <w:u w:val="single"/>
        </w:rPr>
        <w:t xml:space="preserve"> </w:t>
      </w:r>
      <w:r w:rsidR="00B55BFB">
        <w:rPr>
          <w:b/>
        </w:rPr>
        <w:t>= (Gn : G</w:t>
      </w:r>
      <w:r>
        <w:rPr>
          <w:b/>
        </w:rPr>
        <w:t>max ) x 100</w:t>
      </w:r>
    </w:p>
    <w:p w:rsidR="002E3F76" w:rsidRDefault="002E3F76">
      <w:pPr>
        <w:pStyle w:val="Standard"/>
        <w:tabs>
          <w:tab w:val="left" w:pos="284"/>
        </w:tabs>
        <w:ind w:firstLine="284"/>
      </w:pPr>
    </w:p>
    <w:p w:rsidR="002E3F76" w:rsidRDefault="00B2250F">
      <w:pPr>
        <w:pStyle w:val="Standard"/>
        <w:tabs>
          <w:tab w:val="left" w:pos="284"/>
        </w:tabs>
        <w:ind w:firstLine="284"/>
      </w:pPr>
      <w:r>
        <w:t>gdzie:</w:t>
      </w:r>
    </w:p>
    <w:p w:rsidR="002E3F76" w:rsidRDefault="00B55BFB">
      <w:pPr>
        <w:pStyle w:val="Standard"/>
        <w:ind w:left="225"/>
      </w:pPr>
      <w:r>
        <w:t>G</w:t>
      </w:r>
      <w:r w:rsidR="00B2250F">
        <w:t>n           -</w:t>
      </w:r>
      <w:r w:rsidR="00B2250F">
        <w:rPr>
          <w:rFonts w:eastAsia="Times New Roman"/>
          <w:lang w:eastAsia="ar-SA"/>
        </w:rPr>
        <w:t xml:space="preserve">  punkty przyznane ofercie badanej</w:t>
      </w:r>
    </w:p>
    <w:p w:rsidR="002E3F76" w:rsidRPr="00576A8D" w:rsidRDefault="00B55BFB">
      <w:pPr>
        <w:pStyle w:val="Standard"/>
        <w:ind w:left="225"/>
        <w:rPr>
          <w:rFonts w:eastAsia="Times New Roman"/>
          <w:lang w:eastAsia="ar-SA"/>
        </w:rPr>
      </w:pPr>
      <w:r>
        <w:rPr>
          <w:rFonts w:eastAsia="Times New Roman"/>
          <w:lang w:eastAsia="ar-SA"/>
        </w:rPr>
        <w:t>G</w:t>
      </w:r>
      <w:r w:rsidR="00B2250F">
        <w:rPr>
          <w:rFonts w:eastAsia="Times New Roman"/>
          <w:lang w:eastAsia="ar-SA"/>
        </w:rPr>
        <w:t>max      -  maksymalna, możliwa do uzyskania liczba punktów w ramach kryterium</w:t>
      </w:r>
      <w:r w:rsidR="00B624B1">
        <w:rPr>
          <w:rFonts w:eastAsia="Times New Roman"/>
          <w:lang w:eastAsia="ar-SA"/>
        </w:rPr>
        <w:t xml:space="preserve"> tj. </w:t>
      </w:r>
      <w:r w:rsidR="00B624B1" w:rsidRPr="00576A8D">
        <w:rPr>
          <w:rFonts w:eastAsia="Times New Roman"/>
          <w:lang w:eastAsia="ar-SA"/>
        </w:rPr>
        <w:t>20 pkt</w:t>
      </w:r>
    </w:p>
    <w:p w:rsidR="00576A8D" w:rsidRDefault="00576A8D">
      <w:pPr>
        <w:pStyle w:val="Standard"/>
        <w:ind w:left="225"/>
        <w:rPr>
          <w:rFonts w:eastAsia="Times New Roman"/>
          <w:color w:val="FF0000"/>
          <w:lang w:eastAsia="ar-SA"/>
        </w:rPr>
      </w:pPr>
    </w:p>
    <w:p w:rsidR="00576A8D" w:rsidRPr="00576A8D" w:rsidRDefault="00576A8D" w:rsidP="00576A8D">
      <w:pPr>
        <w:pStyle w:val="Standard"/>
        <w:ind w:left="225" w:hanging="225"/>
        <w:rPr>
          <w:rFonts w:eastAsia="Times New Roman"/>
          <w:b/>
          <w:lang w:eastAsia="ar-SA"/>
        </w:rPr>
      </w:pPr>
      <w:r w:rsidRPr="00DB35F5">
        <w:rPr>
          <w:rFonts w:eastAsia="Times New Roman"/>
          <w:lang w:eastAsia="ar-SA"/>
        </w:rPr>
        <w:t>6.</w:t>
      </w:r>
      <w:r w:rsidRPr="00576A8D">
        <w:rPr>
          <w:rFonts w:eastAsia="Times New Roman"/>
          <w:b/>
          <w:lang w:eastAsia="ar-SA"/>
        </w:rPr>
        <w:t xml:space="preserve"> </w:t>
      </w:r>
      <w:r w:rsidRPr="00DB35F5">
        <w:rPr>
          <w:rFonts w:eastAsia="Times New Roman"/>
          <w:b/>
          <w:u w:val="single"/>
          <w:lang w:eastAsia="ar-SA"/>
        </w:rPr>
        <w:t>Wartość punktowa: PARAMETRY TECHNICZNE</w:t>
      </w:r>
      <w:r w:rsidRPr="00576A8D">
        <w:rPr>
          <w:rFonts w:eastAsia="Times New Roman"/>
          <w:b/>
          <w:lang w:eastAsia="ar-SA"/>
        </w:rPr>
        <w:t xml:space="preserve"> = (Pn : Pmax) x 100</w:t>
      </w:r>
    </w:p>
    <w:p w:rsidR="00576A8D" w:rsidRDefault="00576A8D" w:rsidP="00576A8D">
      <w:pPr>
        <w:pStyle w:val="Standard"/>
        <w:tabs>
          <w:tab w:val="left" w:pos="284"/>
        </w:tabs>
        <w:ind w:firstLine="284"/>
      </w:pPr>
    </w:p>
    <w:p w:rsidR="00576A8D" w:rsidRDefault="00576A8D" w:rsidP="00576A8D">
      <w:pPr>
        <w:pStyle w:val="Standard"/>
        <w:tabs>
          <w:tab w:val="left" w:pos="284"/>
        </w:tabs>
        <w:ind w:firstLine="284"/>
      </w:pPr>
      <w:r>
        <w:t>gdzie:</w:t>
      </w:r>
    </w:p>
    <w:p w:rsidR="00576A8D" w:rsidRDefault="00576A8D" w:rsidP="00576A8D">
      <w:pPr>
        <w:pStyle w:val="Standard"/>
        <w:ind w:left="225"/>
      </w:pPr>
      <w:r>
        <w:t>Pn           -</w:t>
      </w:r>
      <w:r>
        <w:rPr>
          <w:rFonts w:eastAsia="Times New Roman"/>
          <w:lang w:eastAsia="ar-SA"/>
        </w:rPr>
        <w:t xml:space="preserve">  punkty przyznane ofercie badanej</w:t>
      </w:r>
    </w:p>
    <w:p w:rsidR="00576A8D" w:rsidRPr="00576A8D" w:rsidRDefault="00576A8D" w:rsidP="00576A8D">
      <w:pPr>
        <w:pStyle w:val="Standard"/>
        <w:ind w:left="225"/>
        <w:rPr>
          <w:rFonts w:eastAsia="Times New Roman"/>
          <w:lang w:eastAsia="ar-SA"/>
        </w:rPr>
      </w:pPr>
      <w:r>
        <w:rPr>
          <w:rFonts w:eastAsia="Times New Roman"/>
          <w:lang w:eastAsia="ar-SA"/>
        </w:rPr>
        <w:t>Pmax      -  maksymalna, możliwa do uzyskania liczba punktów w ramach kryterium tj</w:t>
      </w:r>
      <w:r w:rsidRPr="00576A8D">
        <w:rPr>
          <w:rFonts w:eastAsia="Times New Roman"/>
          <w:lang w:eastAsia="ar-SA"/>
        </w:rPr>
        <w:t>. 20 pkt</w:t>
      </w:r>
    </w:p>
    <w:p w:rsidR="00576A8D" w:rsidRPr="00576A8D" w:rsidRDefault="00576A8D" w:rsidP="00576A8D">
      <w:pPr>
        <w:pStyle w:val="Standard"/>
        <w:ind w:left="225" w:hanging="225"/>
        <w:rPr>
          <w:rFonts w:eastAsia="Times New Roman"/>
          <w:lang w:eastAsia="ar-SA"/>
        </w:rPr>
      </w:pPr>
    </w:p>
    <w:p w:rsidR="002E3F76" w:rsidRDefault="002E3F76">
      <w:pPr>
        <w:pStyle w:val="Standard"/>
        <w:ind w:left="225"/>
        <w:rPr>
          <w:rFonts w:eastAsia="Times New Roman"/>
          <w:lang w:eastAsia="ar-SA"/>
        </w:rPr>
      </w:pPr>
    </w:p>
    <w:p w:rsidR="00576A8D" w:rsidRDefault="00576A8D">
      <w:pPr>
        <w:pStyle w:val="Standard"/>
        <w:rPr>
          <w:b/>
        </w:rPr>
      </w:pPr>
      <w:r>
        <w:t>7</w:t>
      </w:r>
      <w:r w:rsidR="00B2250F">
        <w:t xml:space="preserve">. </w:t>
      </w:r>
      <w:r w:rsidR="00B2250F">
        <w:rPr>
          <w:b/>
          <w:u w:val="single"/>
        </w:rPr>
        <w:t xml:space="preserve">WARTOŚĆ  PUNKTOWA  ŁĄCZNA: </w:t>
      </w:r>
      <w:r w:rsidR="00B55BFB">
        <w:rPr>
          <w:b/>
        </w:rPr>
        <w:t xml:space="preserve">      </w:t>
      </w:r>
    </w:p>
    <w:p w:rsidR="00576A8D" w:rsidRDefault="00576A8D">
      <w:pPr>
        <w:pStyle w:val="Standard"/>
        <w:rPr>
          <w:b/>
        </w:rPr>
      </w:pPr>
    </w:p>
    <w:p w:rsidR="002E3F76" w:rsidRDefault="00B55BFB" w:rsidP="00576A8D">
      <w:pPr>
        <w:pStyle w:val="Standard"/>
        <w:ind w:left="284"/>
      </w:pPr>
      <w:r>
        <w:rPr>
          <w:b/>
        </w:rPr>
        <w:t>Rc x (Cmin : Cn)</w:t>
      </w:r>
      <w:r w:rsidR="00DB35F5">
        <w:rPr>
          <w:b/>
        </w:rPr>
        <w:t xml:space="preserve"> </w:t>
      </w:r>
      <w:r>
        <w:rPr>
          <w:b/>
        </w:rPr>
        <w:t>x 100 +</w:t>
      </w:r>
      <w:r w:rsidR="00D57ACB">
        <w:rPr>
          <w:b/>
        </w:rPr>
        <w:t xml:space="preserve"> </w:t>
      </w:r>
      <w:r>
        <w:rPr>
          <w:b/>
        </w:rPr>
        <w:t>R</w:t>
      </w:r>
      <w:r w:rsidRPr="00B55BFB">
        <w:rPr>
          <w:b/>
          <w:sz w:val="16"/>
          <w:szCs w:val="16"/>
        </w:rPr>
        <w:t>G</w:t>
      </w:r>
      <w:r>
        <w:rPr>
          <w:b/>
        </w:rPr>
        <w:t xml:space="preserve"> x (Gn : G</w:t>
      </w:r>
      <w:r w:rsidR="00B2250F">
        <w:rPr>
          <w:b/>
        </w:rPr>
        <w:t>max)</w:t>
      </w:r>
      <w:r w:rsidR="00D57ACB">
        <w:rPr>
          <w:b/>
        </w:rPr>
        <w:t xml:space="preserve"> </w:t>
      </w:r>
      <w:r w:rsidR="00B2250F">
        <w:rPr>
          <w:b/>
        </w:rPr>
        <w:t>x 100</w:t>
      </w:r>
      <w:r w:rsidR="00576A8D">
        <w:rPr>
          <w:b/>
        </w:rPr>
        <w:t xml:space="preserve"> + R</w:t>
      </w:r>
      <w:r w:rsidR="00576A8D" w:rsidRPr="00576A8D">
        <w:rPr>
          <w:b/>
          <w:sz w:val="16"/>
          <w:szCs w:val="16"/>
        </w:rPr>
        <w:t>P</w:t>
      </w:r>
      <w:r w:rsidR="00576A8D">
        <w:rPr>
          <w:b/>
        </w:rPr>
        <w:t xml:space="preserve"> x </w:t>
      </w:r>
      <w:r w:rsidR="00576A8D" w:rsidRPr="00576A8D">
        <w:rPr>
          <w:rFonts w:eastAsia="Times New Roman"/>
          <w:b/>
          <w:lang w:eastAsia="ar-SA"/>
        </w:rPr>
        <w:t>(Pn : Pmax) x 100</w:t>
      </w:r>
    </w:p>
    <w:p w:rsidR="002E3F76" w:rsidRDefault="002E3F76">
      <w:pPr>
        <w:pStyle w:val="Standard"/>
        <w:ind w:left="284"/>
        <w:rPr>
          <w:b/>
        </w:rPr>
      </w:pPr>
    </w:p>
    <w:p w:rsidR="002E3F76" w:rsidRDefault="00D57ACB">
      <w:pPr>
        <w:pStyle w:val="Heading1"/>
        <w:tabs>
          <w:tab w:val="left" w:pos="0"/>
        </w:tabs>
        <w:ind w:firstLine="300"/>
        <w:outlineLvl w:val="9"/>
      </w:pPr>
      <w:r>
        <w:t xml:space="preserve"> </w:t>
      </w:r>
      <w:r w:rsidR="00B2250F">
        <w:t>gdzie:</w:t>
      </w:r>
    </w:p>
    <w:p w:rsidR="002E3F76" w:rsidRDefault="00D57ACB">
      <w:pPr>
        <w:pStyle w:val="Standard"/>
        <w:tabs>
          <w:tab w:val="left" w:pos="7821"/>
          <w:tab w:val="left" w:pos="8241"/>
        </w:tabs>
        <w:autoSpaceDE w:val="0"/>
        <w:ind w:firstLine="300"/>
      </w:pPr>
      <w:r>
        <w:t>Rc       - ranga kryterium: C</w:t>
      </w:r>
      <w:r w:rsidR="00B2250F">
        <w:t>ena</w:t>
      </w:r>
    </w:p>
    <w:p w:rsidR="002E3F76" w:rsidRDefault="00B55BFB">
      <w:pPr>
        <w:pStyle w:val="Standard"/>
        <w:shd w:val="clear" w:color="auto" w:fill="FFFFFF"/>
        <w:tabs>
          <w:tab w:val="left" w:pos="8136"/>
          <w:tab w:val="left" w:pos="8556"/>
        </w:tabs>
        <w:autoSpaceDE w:val="0"/>
        <w:ind w:left="315"/>
        <w:rPr>
          <w:rStyle w:val="dane1"/>
          <w:color w:val="auto"/>
        </w:rPr>
      </w:pPr>
      <w:r>
        <w:rPr>
          <w:rStyle w:val="dane1"/>
          <w:color w:val="auto"/>
        </w:rPr>
        <w:t>R</w:t>
      </w:r>
      <w:r w:rsidRPr="00B55BFB">
        <w:rPr>
          <w:rStyle w:val="dane1"/>
          <w:color w:val="auto"/>
          <w:sz w:val="16"/>
          <w:szCs w:val="16"/>
        </w:rPr>
        <w:t>G</w:t>
      </w:r>
      <w:r w:rsidR="00B2250F">
        <w:rPr>
          <w:rStyle w:val="dane1"/>
          <w:color w:val="auto"/>
        </w:rPr>
        <w:t xml:space="preserve">       - ranga kryterium</w:t>
      </w:r>
      <w:r w:rsidR="00576A8D">
        <w:rPr>
          <w:rStyle w:val="dane1"/>
          <w:color w:val="auto"/>
        </w:rPr>
        <w:t>:</w:t>
      </w:r>
      <w:r w:rsidR="00B2250F">
        <w:rPr>
          <w:rStyle w:val="dane1"/>
          <w:color w:val="auto"/>
        </w:rPr>
        <w:t xml:space="preserve"> </w:t>
      </w:r>
      <w:r>
        <w:rPr>
          <w:rStyle w:val="dane1"/>
          <w:color w:val="auto"/>
        </w:rPr>
        <w:t>Warunki gwarancji i serwisu</w:t>
      </w:r>
    </w:p>
    <w:p w:rsidR="00576A8D" w:rsidRPr="00576A8D" w:rsidRDefault="00576A8D">
      <w:pPr>
        <w:pStyle w:val="Standard"/>
        <w:shd w:val="clear" w:color="auto" w:fill="FFFFFF"/>
        <w:tabs>
          <w:tab w:val="left" w:pos="8136"/>
          <w:tab w:val="left" w:pos="8556"/>
        </w:tabs>
        <w:autoSpaceDE w:val="0"/>
        <w:ind w:left="315"/>
        <w:rPr>
          <w:rStyle w:val="dane1"/>
          <w:color w:val="auto"/>
        </w:rPr>
      </w:pPr>
      <w:r>
        <w:rPr>
          <w:rStyle w:val="dane1"/>
          <w:color w:val="auto"/>
        </w:rPr>
        <w:t>R</w:t>
      </w:r>
      <w:r w:rsidRPr="00576A8D">
        <w:rPr>
          <w:rStyle w:val="dane1"/>
          <w:color w:val="auto"/>
          <w:sz w:val="16"/>
          <w:szCs w:val="16"/>
        </w:rPr>
        <w:t>P</w:t>
      </w:r>
      <w:r>
        <w:rPr>
          <w:rStyle w:val="dane1"/>
          <w:color w:val="auto"/>
          <w:sz w:val="16"/>
          <w:szCs w:val="16"/>
        </w:rPr>
        <w:t xml:space="preserve">           </w:t>
      </w:r>
      <w:r w:rsidRPr="00576A8D">
        <w:rPr>
          <w:rStyle w:val="dane1"/>
          <w:color w:val="auto"/>
        </w:rPr>
        <w:t>- ranga kryterium: Parametry techniczne</w:t>
      </w:r>
    </w:p>
    <w:p w:rsidR="00B55BFB" w:rsidRDefault="00B55BFB">
      <w:pPr>
        <w:pStyle w:val="Standard"/>
        <w:shd w:val="clear" w:color="auto" w:fill="FFFFFF"/>
        <w:tabs>
          <w:tab w:val="left" w:pos="8136"/>
          <w:tab w:val="left" w:pos="8556"/>
        </w:tabs>
        <w:autoSpaceDE w:val="0"/>
        <w:ind w:left="315"/>
      </w:pPr>
    </w:p>
    <w:p w:rsidR="002E3F76" w:rsidRDefault="00B2250F">
      <w:pPr>
        <w:pStyle w:val="Standard"/>
        <w:tabs>
          <w:tab w:val="left" w:pos="4963"/>
        </w:tabs>
        <w:autoSpaceDE w:val="0"/>
        <w:ind w:left="285" w:hanging="270"/>
        <w:rPr>
          <w:rFonts w:eastAsia="Arial" w:cs="Times New Roman"/>
          <w:b/>
          <w:color w:val="000000"/>
          <w:spacing w:val="-5"/>
          <w:sz w:val="28"/>
          <w:szCs w:val="28"/>
        </w:rPr>
      </w:pPr>
      <w:r>
        <w:rPr>
          <w:rFonts w:eastAsia="Arial" w:cs="Times New Roman"/>
          <w:b/>
          <w:color w:val="000000"/>
          <w:spacing w:val="-5"/>
          <w:sz w:val="28"/>
          <w:szCs w:val="28"/>
        </w:rPr>
        <w:t>V. Składanie i otwarcie ofert</w:t>
      </w:r>
    </w:p>
    <w:p w:rsidR="002E3F76" w:rsidRDefault="002E3F76">
      <w:pPr>
        <w:pStyle w:val="Standard"/>
        <w:autoSpaceDE w:val="0"/>
        <w:ind w:left="285" w:hanging="270"/>
        <w:rPr>
          <w:rFonts w:eastAsia="Arial" w:cs="Times New Roman"/>
          <w:color w:val="000000"/>
          <w:spacing w:val="-5"/>
        </w:rPr>
      </w:pPr>
    </w:p>
    <w:p w:rsidR="002E3F76" w:rsidRDefault="00B2250F">
      <w:pPr>
        <w:pStyle w:val="Standard"/>
        <w:ind w:left="240" w:hanging="225"/>
      </w:pPr>
      <w:r>
        <w:t>1. Ofertę napisaną w języku polskim, podpisaną przez upełnomocnionych przedstawicieli   Wykonawcy należy złożyć w zamkniętej kopercie, zapieczętowanej w sposób gwarantujący jej nienaruszalność do terminu składania ofert, na adres:</w:t>
      </w:r>
    </w:p>
    <w:p w:rsidR="00F70188" w:rsidRDefault="00F70188">
      <w:pPr>
        <w:pStyle w:val="Standard"/>
        <w:ind w:left="240" w:hanging="225"/>
      </w:pPr>
    </w:p>
    <w:p w:rsidR="002E3F76" w:rsidRDefault="00B2250F">
      <w:pPr>
        <w:pStyle w:val="Heading1"/>
        <w:numPr>
          <w:ilvl w:val="0"/>
          <w:numId w:val="19"/>
        </w:numPr>
        <w:ind w:left="240" w:hanging="15"/>
        <w:outlineLvl w:val="9"/>
        <w:rPr>
          <w:b/>
          <w:bCs/>
        </w:rPr>
      </w:pPr>
      <w:r>
        <w:rPr>
          <w:b/>
          <w:bCs/>
        </w:rPr>
        <w:t>Samodzielny Publiczny Zespół Zakładów Opieki Zdrowotnej</w:t>
      </w:r>
    </w:p>
    <w:p w:rsidR="002E3F76" w:rsidRDefault="00B2250F">
      <w:pPr>
        <w:pStyle w:val="Heading2"/>
        <w:numPr>
          <w:ilvl w:val="1"/>
          <w:numId w:val="1"/>
        </w:numPr>
        <w:ind w:left="240" w:hanging="15"/>
        <w:outlineLvl w:val="9"/>
        <w:rPr>
          <w:bCs/>
          <w:sz w:val="24"/>
        </w:rPr>
      </w:pPr>
      <w:r>
        <w:rPr>
          <w:bCs/>
          <w:sz w:val="24"/>
        </w:rPr>
        <w:t>Powiatowy Szpital Specjalistyczny w Stalowej Woli</w:t>
      </w:r>
    </w:p>
    <w:p w:rsidR="002E3F76" w:rsidRDefault="00B2250F">
      <w:pPr>
        <w:pStyle w:val="Standard"/>
        <w:ind w:left="240" w:hanging="15"/>
        <w:rPr>
          <w:b/>
          <w:bCs/>
        </w:rPr>
      </w:pPr>
      <w:r>
        <w:rPr>
          <w:b/>
          <w:bCs/>
        </w:rPr>
        <w:t>ul. Staszica 4, 37-450 Stalowa Wola</w:t>
      </w:r>
    </w:p>
    <w:p w:rsidR="002E3F76" w:rsidRDefault="00B2250F">
      <w:pPr>
        <w:pStyle w:val="Standard"/>
        <w:ind w:left="240" w:hanging="15"/>
        <w:rPr>
          <w:b/>
          <w:bCs/>
        </w:rPr>
      </w:pPr>
      <w:r>
        <w:rPr>
          <w:b/>
          <w:bCs/>
        </w:rPr>
        <w:t>Dział Zamówień Publicznych i Zaopatrzenia pok. nr 8</w:t>
      </w:r>
    </w:p>
    <w:p w:rsidR="002E3F76" w:rsidRDefault="002E3F76">
      <w:pPr>
        <w:pStyle w:val="Standard"/>
        <w:ind w:left="240" w:hanging="15"/>
        <w:rPr>
          <w:b/>
        </w:rPr>
      </w:pPr>
    </w:p>
    <w:p w:rsidR="00F70188" w:rsidRDefault="00F70188">
      <w:pPr>
        <w:pStyle w:val="Standard"/>
        <w:ind w:left="240" w:hanging="15"/>
        <w:rPr>
          <w:b/>
        </w:rPr>
      </w:pPr>
    </w:p>
    <w:p w:rsidR="00B55BFB" w:rsidRPr="00F70188" w:rsidRDefault="00B2250F" w:rsidP="00F70188">
      <w:pPr>
        <w:pStyle w:val="Standard"/>
        <w:spacing w:after="120"/>
        <w:ind w:left="244" w:hanging="17"/>
        <w:rPr>
          <w:b/>
          <w:i/>
          <w:iCs/>
        </w:rPr>
      </w:pPr>
      <w:r>
        <w:rPr>
          <w:b/>
        </w:rPr>
        <w:t>T</w:t>
      </w:r>
      <w:r w:rsidR="00B55BFB">
        <w:rPr>
          <w:b/>
        </w:rPr>
        <w:t xml:space="preserve">ermin składania ofert: do dnia 24 listopada </w:t>
      </w:r>
      <w:r>
        <w:rPr>
          <w:b/>
        </w:rPr>
        <w:t xml:space="preserve">2015 roku do godz. 11:00 </w:t>
      </w:r>
      <w:r>
        <w:t xml:space="preserve">w zamkniętej kopercie </w:t>
      </w:r>
      <w:r w:rsidR="00F70188">
        <w:br/>
      </w:r>
      <w:r>
        <w:t xml:space="preserve">z dopiskiem </w:t>
      </w:r>
      <w:r>
        <w:rPr>
          <w:b/>
          <w:i/>
          <w:iCs/>
        </w:rPr>
        <w:t xml:space="preserve">„przetarg nieograniczony – dostawa </w:t>
      </w:r>
      <w:r w:rsidR="00A647DD">
        <w:rPr>
          <w:b/>
          <w:i/>
          <w:iCs/>
        </w:rPr>
        <w:t>monitora do pomiarów hemodynamicznych</w:t>
      </w:r>
      <w:r>
        <w:rPr>
          <w:b/>
          <w:i/>
          <w:iCs/>
        </w:rPr>
        <w:t>”</w:t>
      </w:r>
    </w:p>
    <w:p w:rsidR="002E3F76" w:rsidRDefault="00B2250F">
      <w:pPr>
        <w:pStyle w:val="Standard"/>
        <w:ind w:left="142"/>
      </w:pPr>
      <w:r>
        <w:t>Oferty złożone po upływie terminu składania ofert zostaną zwrócone niezwłocznie bez otwarcia.</w:t>
      </w:r>
    </w:p>
    <w:p w:rsidR="002E3F76" w:rsidRDefault="002E3F76">
      <w:pPr>
        <w:pStyle w:val="Standard"/>
        <w:ind w:left="142"/>
      </w:pPr>
    </w:p>
    <w:p w:rsidR="00F70188" w:rsidRPr="00F70188" w:rsidRDefault="00B2250F" w:rsidP="00F70188">
      <w:pPr>
        <w:pStyle w:val="Standard"/>
        <w:spacing w:after="120"/>
        <w:ind w:left="-17"/>
        <w:rPr>
          <w:b/>
        </w:rPr>
      </w:pPr>
      <w:r>
        <w:t xml:space="preserve">2. </w:t>
      </w:r>
      <w:r>
        <w:rPr>
          <w:b/>
        </w:rPr>
        <w:t>Miejsce i termin otwarcia ofert</w:t>
      </w:r>
    </w:p>
    <w:p w:rsidR="002E3F76" w:rsidRDefault="00B2250F">
      <w:pPr>
        <w:pStyle w:val="Standard"/>
        <w:ind w:left="165"/>
        <w:rPr>
          <w:b/>
          <w:bCs/>
        </w:rPr>
      </w:pPr>
      <w:r>
        <w:rPr>
          <w:b/>
          <w:bCs/>
        </w:rPr>
        <w:t>Samodzielny Publiczny Zespół Zakładów Opieki Zdrowotnej</w:t>
      </w:r>
    </w:p>
    <w:p w:rsidR="002E3F76" w:rsidRDefault="00B2250F">
      <w:pPr>
        <w:pStyle w:val="Standard"/>
        <w:ind w:left="165"/>
        <w:rPr>
          <w:b/>
          <w:bCs/>
        </w:rPr>
      </w:pPr>
      <w:r>
        <w:rPr>
          <w:b/>
          <w:bCs/>
        </w:rPr>
        <w:t>Powiatowy Szpital Specjalistyczny w Stalowej Woli</w:t>
      </w:r>
    </w:p>
    <w:p w:rsidR="002E3F76" w:rsidRDefault="00B2250F">
      <w:pPr>
        <w:pStyle w:val="Standard"/>
        <w:ind w:left="165"/>
        <w:rPr>
          <w:b/>
          <w:bCs/>
        </w:rPr>
      </w:pPr>
      <w:r>
        <w:rPr>
          <w:b/>
          <w:bCs/>
        </w:rPr>
        <w:t>ul. Staszica 4, 37-450 Stalowa Wola</w:t>
      </w:r>
    </w:p>
    <w:p w:rsidR="002E3F76" w:rsidRDefault="00B2250F">
      <w:pPr>
        <w:pStyle w:val="Standard"/>
        <w:ind w:left="165"/>
        <w:rPr>
          <w:b/>
          <w:bCs/>
        </w:rPr>
      </w:pPr>
      <w:r>
        <w:rPr>
          <w:b/>
          <w:bCs/>
        </w:rPr>
        <w:t>Dziale Zamówień Public</w:t>
      </w:r>
      <w:r w:rsidR="00B02AE0">
        <w:rPr>
          <w:b/>
          <w:bCs/>
        </w:rPr>
        <w:t>znych i Zaopatrzenia pok. nr 7</w:t>
      </w:r>
    </w:p>
    <w:p w:rsidR="002E3F76" w:rsidRDefault="002E3F76">
      <w:pPr>
        <w:pStyle w:val="Standard"/>
        <w:ind w:left="225"/>
        <w:rPr>
          <w:b/>
        </w:rPr>
      </w:pPr>
    </w:p>
    <w:p w:rsidR="002E3F76" w:rsidRDefault="00B55BFB">
      <w:pPr>
        <w:pStyle w:val="Standard"/>
        <w:ind w:left="225"/>
        <w:rPr>
          <w:b/>
        </w:rPr>
      </w:pPr>
      <w:r>
        <w:rPr>
          <w:b/>
        </w:rPr>
        <w:t xml:space="preserve">Otwarcie ofert nastąpi dnia 24 listopada </w:t>
      </w:r>
      <w:r w:rsidR="00B2250F">
        <w:rPr>
          <w:b/>
        </w:rPr>
        <w:t xml:space="preserve"> 2015  roku o godz. 11:30</w:t>
      </w:r>
    </w:p>
    <w:p w:rsidR="002E3F76" w:rsidRDefault="002E3F76">
      <w:pPr>
        <w:pStyle w:val="Standard"/>
        <w:tabs>
          <w:tab w:val="left" w:pos="8031"/>
          <w:tab w:val="left" w:pos="8451"/>
        </w:tabs>
        <w:autoSpaceDE w:val="0"/>
        <w:ind w:left="210"/>
      </w:pPr>
    </w:p>
    <w:p w:rsidR="002E3F76" w:rsidRDefault="00B2250F">
      <w:pPr>
        <w:pStyle w:val="Standard"/>
      </w:pPr>
      <w:r>
        <w:t>3. Otwarcie ofert jest jawne.</w:t>
      </w:r>
    </w:p>
    <w:p w:rsidR="002E3F76" w:rsidRDefault="002E3F76">
      <w:pPr>
        <w:pStyle w:val="Standard"/>
      </w:pPr>
    </w:p>
    <w:p w:rsidR="002E3F76" w:rsidRDefault="00B2250F">
      <w:pPr>
        <w:pStyle w:val="Standard"/>
        <w:ind w:left="225" w:hanging="210"/>
      </w:pPr>
      <w:r>
        <w:t>4. Oferta winna być kompletna w zakresie asortymentu zgodnie z Opisem przedmiotu zamówienia. Zamawiający oczekuje, że Wykonawca zapozna się dokładnie z treścią wszystkich dokumentów przetargowych, w tym z projektem umowy.</w:t>
      </w:r>
    </w:p>
    <w:p w:rsidR="002E3F76" w:rsidRDefault="002E3F76">
      <w:pPr>
        <w:pStyle w:val="Standard"/>
      </w:pPr>
    </w:p>
    <w:p w:rsidR="002E3F76" w:rsidRDefault="00B2250F">
      <w:pPr>
        <w:pStyle w:val="Standard"/>
        <w:tabs>
          <w:tab w:val="left" w:pos="4440"/>
          <w:tab w:val="left" w:pos="9118"/>
        </w:tabs>
        <w:ind w:left="240" w:hanging="225"/>
      </w:pPr>
      <w:r>
        <w:t xml:space="preserve">5. Jeżeli Wykonawca zawierał będzie w ofercie informacje stanowiące tajemnicę jego Firmy </w:t>
      </w:r>
      <w:r>
        <w:br/>
        <w:t>w rozumieniu przepisów o zwalczaniu nieuczciwej konkurencji winien informacje te oddzielić z treści oferty jako część odrębną i zabezpieczoną z zastrzeżeniem, że ta część informacji nie może być udostępniana innym uczestnikom postępowania. Brak wyodrębnienia i zabezpieczenia części informacji zawartych w ofercie Zamawiający potraktuje jako brak informacji stanowiących tajemnicę Wykonawcy i uzna, że cała treść oferty jest jawna i może być udostępniana innym uczestnikom postępowania.</w:t>
      </w:r>
    </w:p>
    <w:p w:rsidR="002E3F76" w:rsidRDefault="002E3F76">
      <w:pPr>
        <w:pStyle w:val="Standard"/>
      </w:pPr>
    </w:p>
    <w:p w:rsidR="002E3F76" w:rsidRDefault="00B2250F">
      <w:pPr>
        <w:pStyle w:val="Standard"/>
        <w:shd w:val="clear" w:color="auto" w:fill="FFFFFF"/>
        <w:autoSpaceDE w:val="0"/>
        <w:ind w:left="285" w:hanging="270"/>
      </w:pPr>
      <w:r>
        <w:rPr>
          <w:rFonts w:eastAsia="Arial" w:cs="Arial"/>
          <w:color w:val="000000"/>
          <w:spacing w:val="-5"/>
        </w:rPr>
        <w:t xml:space="preserve">6. Termin związania ofertą: </w:t>
      </w:r>
      <w:r>
        <w:rPr>
          <w:rFonts w:eastAsia="Arial" w:cs="Arial"/>
          <w:b/>
          <w:bCs/>
          <w:color w:val="000000"/>
          <w:spacing w:val="-5"/>
        </w:rPr>
        <w:t>30 dni</w:t>
      </w:r>
      <w:r>
        <w:rPr>
          <w:rFonts w:eastAsia="Arial" w:cs="Arial"/>
          <w:color w:val="000000"/>
          <w:spacing w:val="-5"/>
        </w:rPr>
        <w:t xml:space="preserve"> od upływu terminu składania ofert.</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pPr>
      <w:r>
        <w:t xml:space="preserve">7. Termin realizacji przedmiotu zamówienia: </w:t>
      </w:r>
      <w:r w:rsidR="00E408C4">
        <w:rPr>
          <w:b/>
        </w:rPr>
        <w:t>do 4</w:t>
      </w:r>
      <w:r>
        <w:rPr>
          <w:b/>
        </w:rPr>
        <w:t xml:space="preserve"> tygodni </w:t>
      </w:r>
      <w:r>
        <w:t>od daty podpisania</w:t>
      </w:r>
      <w:r>
        <w:rPr>
          <w:rFonts w:eastAsia="Arial" w:cs="Arial"/>
          <w:color w:val="000000"/>
          <w:spacing w:val="-5"/>
        </w:rPr>
        <w:t xml:space="preserve"> umowy</w:t>
      </w:r>
    </w:p>
    <w:p w:rsidR="002E3F76" w:rsidRDefault="002E3F76">
      <w:pPr>
        <w:pStyle w:val="Standard"/>
        <w:shd w:val="clear" w:color="auto" w:fill="FFFFFF"/>
        <w:autoSpaceDE w:val="0"/>
        <w:ind w:left="285" w:hanging="270"/>
        <w:rPr>
          <w:rFonts w:eastAsia="Arial" w:cs="Arial"/>
          <w:color w:val="000000"/>
          <w:spacing w:val="-5"/>
        </w:rPr>
      </w:pPr>
    </w:p>
    <w:p w:rsidR="002E3F76" w:rsidRDefault="00B2250F">
      <w:pPr>
        <w:pStyle w:val="Standard"/>
        <w:ind w:left="465" w:hanging="480"/>
        <w:rPr>
          <w:b/>
          <w:sz w:val="28"/>
          <w:szCs w:val="28"/>
        </w:rPr>
      </w:pPr>
      <w:r>
        <w:rPr>
          <w:b/>
          <w:sz w:val="28"/>
          <w:szCs w:val="28"/>
        </w:rPr>
        <w:t>VI. Sposób porozumiewania się Zamawiającego z Wykonawcami oraz przekazywania oświadczeń lub dokumentów</w:t>
      </w:r>
    </w:p>
    <w:p w:rsidR="002E3F76" w:rsidRDefault="002E3F76">
      <w:pPr>
        <w:pStyle w:val="Standard"/>
        <w:tabs>
          <w:tab w:val="left" w:pos="540"/>
        </w:tabs>
        <w:ind w:left="270" w:hanging="285"/>
        <w:rPr>
          <w:color w:val="000000"/>
        </w:rPr>
      </w:pPr>
    </w:p>
    <w:p w:rsidR="002E3F76" w:rsidRDefault="00B2250F">
      <w:pPr>
        <w:pStyle w:val="Standard"/>
        <w:tabs>
          <w:tab w:val="left" w:pos="540"/>
        </w:tabs>
        <w:ind w:left="270" w:hanging="285"/>
        <w:rPr>
          <w:color w:val="000000"/>
        </w:rPr>
      </w:pPr>
      <w:r>
        <w:rPr>
          <w:color w:val="000000"/>
        </w:rPr>
        <w:t>1. Oświadczenia, wnioski, zawiadomienia oraz informacje Zamawiający i W</w:t>
      </w:r>
      <w:r w:rsidR="00590BAE">
        <w:rPr>
          <w:color w:val="000000"/>
        </w:rPr>
        <w:t>ykonawcy przekazują pisemnie, fax lub e-mail</w:t>
      </w:r>
      <w:r>
        <w:rPr>
          <w:color w:val="000000"/>
        </w:rPr>
        <w:t>. Jeżeli oświadczenia, wnioski, zawiadomienia lub informac</w:t>
      </w:r>
      <w:r w:rsidR="00590BAE">
        <w:rPr>
          <w:color w:val="000000"/>
        </w:rPr>
        <w:t>je Zamawiający przekazują fax</w:t>
      </w:r>
      <w:r>
        <w:rPr>
          <w:color w:val="000000"/>
        </w:rPr>
        <w:t>, każda ze stron na żądanie drugiej niezwłocznie potwierdza fakt ich otrzymania.</w:t>
      </w:r>
    </w:p>
    <w:p w:rsidR="002E3F76" w:rsidRDefault="00B2250F">
      <w:pPr>
        <w:pStyle w:val="Standard"/>
        <w:ind w:left="285" w:hanging="270"/>
        <w:rPr>
          <w:color w:val="000000"/>
        </w:rPr>
      </w:pPr>
      <w:r>
        <w:rPr>
          <w:color w:val="000000"/>
        </w:rPr>
        <w:t>2. Wszelkie dokumenty, o których mowa w Rozporządzeniu Prezesa Rady Ministrów z dnia 19 lutego 2013 roku w sprawie rodzajów dokumentów, jakich może żądać Zamawiający od Wykonawcy, oraz form, w jakich te dokumenty mogą być składane (Dz. Ustaw z 2013 roku , poz. 231), składane przez Wykonawcę na wezwanie Zamawiającego, winny być dostarczone w formie oryginału lub kopii poświadczonej „za zgodność z oryginałem” przez Wykonawcę w terminie określonym przez Zamawiającego w wezwaniu.</w:t>
      </w:r>
    </w:p>
    <w:p w:rsidR="007E241C" w:rsidRPr="0011232D" w:rsidRDefault="00B2250F" w:rsidP="0011232D">
      <w:pPr>
        <w:pStyle w:val="Standard"/>
        <w:tabs>
          <w:tab w:val="left" w:pos="285"/>
        </w:tabs>
        <w:spacing w:after="120"/>
        <w:ind w:left="284" w:hanging="301"/>
        <w:jc w:val="both"/>
        <w:rPr>
          <w:rFonts w:eastAsia="Arial"/>
          <w:color w:val="000000"/>
        </w:rPr>
      </w:pPr>
      <w:r>
        <w:rPr>
          <w:rFonts w:eastAsia="Arial"/>
          <w:color w:val="000000"/>
        </w:rPr>
        <w:t>3. Wszelkie pytania dotyczące SIWZ należy kierować do Zamawiającego w formie pisemnej na adres:</w:t>
      </w:r>
    </w:p>
    <w:p w:rsidR="002E3F76" w:rsidRDefault="00B2250F">
      <w:pPr>
        <w:pStyle w:val="Standard"/>
        <w:ind w:left="225"/>
        <w:rPr>
          <w:b/>
          <w:bCs/>
        </w:rPr>
      </w:pPr>
      <w:r>
        <w:rPr>
          <w:b/>
          <w:bCs/>
        </w:rPr>
        <w:t>Samodzielny Publiczny Zespół Zakładów Opieki Zdrowotnej</w:t>
      </w:r>
    </w:p>
    <w:p w:rsidR="002E3F76" w:rsidRDefault="00B2250F">
      <w:pPr>
        <w:pStyle w:val="Standard"/>
        <w:ind w:left="225"/>
        <w:rPr>
          <w:b/>
          <w:bCs/>
        </w:rPr>
      </w:pPr>
      <w:r>
        <w:rPr>
          <w:b/>
          <w:bCs/>
        </w:rPr>
        <w:t>Powiatowy Szpital Specjalistyczny w Stalowej Woli</w:t>
      </w:r>
    </w:p>
    <w:p w:rsidR="002E3F76" w:rsidRDefault="00B2250F">
      <w:pPr>
        <w:pStyle w:val="Standard"/>
        <w:ind w:left="225"/>
        <w:rPr>
          <w:b/>
        </w:rPr>
      </w:pPr>
      <w:r>
        <w:rPr>
          <w:b/>
        </w:rPr>
        <w:t>ul. Staszica 4, 37 - 450 Stalowa Wola</w:t>
      </w:r>
    </w:p>
    <w:p w:rsidR="002E3F76" w:rsidRDefault="00B2250F">
      <w:pPr>
        <w:pStyle w:val="Standard"/>
        <w:ind w:left="225"/>
        <w:rPr>
          <w:b/>
        </w:rPr>
      </w:pPr>
      <w:r>
        <w:rPr>
          <w:b/>
        </w:rPr>
        <w:t>Dział Zamówień Publicznych i Zaopatrzenia</w:t>
      </w:r>
    </w:p>
    <w:p w:rsidR="002E3F76" w:rsidRDefault="002E3F76">
      <w:pPr>
        <w:pStyle w:val="Standard"/>
        <w:ind w:left="285"/>
        <w:rPr>
          <w:b/>
        </w:rPr>
      </w:pPr>
    </w:p>
    <w:p w:rsidR="002E3F76" w:rsidRDefault="00B2250F">
      <w:pPr>
        <w:pStyle w:val="Standard"/>
        <w:ind w:left="285"/>
      </w:pPr>
      <w:r>
        <w:t>Treść pytania przekazanego fax, e-mail, musi zostać potwierdzona pismem, przesłanym na adres Zamawiającego w tym samym dniu, co fax., e mail.</w:t>
      </w:r>
    </w:p>
    <w:p w:rsidR="002E3F76" w:rsidRDefault="00B2250F">
      <w:pPr>
        <w:pStyle w:val="Standard"/>
        <w:ind w:left="285"/>
      </w:pPr>
      <w:r>
        <w:t>Zamawiający niezwłocznie udzieli odpowiedzi bez wskazania źródła zapytania, pod warunkiem, że pytanie wpłynęło nie później, niż do końca dnia, w którym upływa połowa wyznaczonego terminu składania ofert.</w:t>
      </w:r>
    </w:p>
    <w:p w:rsidR="002E3F76" w:rsidRDefault="00B2250F">
      <w:pPr>
        <w:pStyle w:val="Standard"/>
        <w:ind w:left="285"/>
      </w:pPr>
      <w:r>
        <w:t>Odpowiedź udzielona będzie wszystkim Wykonawcom biorącym udział w postępowaniu oraz umieszczona będzie na stronie internetowej Zamawiającego w zakładce: Przetargi – Postępowania w toku.</w:t>
      </w:r>
    </w:p>
    <w:p w:rsidR="002E3F76" w:rsidRDefault="00B2250F">
      <w:pPr>
        <w:pStyle w:val="Standard"/>
        <w:ind w:left="255"/>
        <w:rPr>
          <w:rFonts w:eastAsia="Calibri" w:cs="Times New Roman"/>
        </w:rPr>
      </w:pPr>
      <w:r>
        <w:rPr>
          <w:rFonts w:eastAsia="Calibri" w:cs="Times New Roman"/>
        </w:rPr>
        <w:t>Prosimy o przes</w:t>
      </w:r>
      <w:r w:rsidR="00D17F74">
        <w:rPr>
          <w:rFonts w:eastAsia="Calibri" w:cs="Times New Roman"/>
        </w:rPr>
        <w:t>łanie treści pytań e-mail, fax</w:t>
      </w:r>
      <w:r>
        <w:rPr>
          <w:rFonts w:eastAsia="Calibri" w:cs="Times New Roman"/>
        </w:rPr>
        <w:t xml:space="preserve"> i pocztą.</w:t>
      </w:r>
    </w:p>
    <w:p w:rsidR="002E3F76" w:rsidRDefault="00B2250F">
      <w:pPr>
        <w:pStyle w:val="Standard"/>
        <w:tabs>
          <w:tab w:val="left" w:pos="285"/>
        </w:tabs>
        <w:ind w:left="285"/>
        <w:jc w:val="both"/>
        <w:rPr>
          <w:rFonts w:eastAsia="Arial"/>
          <w:color w:val="000000"/>
        </w:rPr>
      </w:pPr>
      <w:r>
        <w:rPr>
          <w:rFonts w:eastAsia="Arial"/>
          <w:color w:val="000000"/>
        </w:rPr>
        <w:t>W szczególnie uzasadnionych przypadkach, przed terminem składania ofert, Zamawiający może zmodyfikować treść dokumentów składających się na SIWZ. O każdej ewentualnej zmianie</w:t>
      </w:r>
    </w:p>
    <w:p w:rsidR="002E3F76" w:rsidRDefault="00B2250F">
      <w:pPr>
        <w:pStyle w:val="Standard"/>
        <w:tabs>
          <w:tab w:val="left" w:pos="285"/>
        </w:tabs>
        <w:ind w:left="285"/>
        <w:jc w:val="both"/>
        <w:rPr>
          <w:rFonts w:eastAsia="Arial"/>
          <w:color w:val="000000"/>
        </w:rPr>
      </w:pPr>
      <w:r>
        <w:rPr>
          <w:rFonts w:eastAsia="Arial"/>
          <w:color w:val="000000"/>
        </w:rPr>
        <w:t>Zamawiający powiadomi niezwłocznie każdego z uczestników postępowania.</w:t>
      </w:r>
    </w:p>
    <w:p w:rsidR="002E3F76" w:rsidRDefault="002E3F76">
      <w:pPr>
        <w:pStyle w:val="Standard"/>
        <w:tabs>
          <w:tab w:val="left" w:pos="9337"/>
        </w:tabs>
        <w:ind w:left="255" w:firstLine="15"/>
        <w:rPr>
          <w:rFonts w:eastAsia="Arial"/>
          <w:color w:val="000000"/>
        </w:rPr>
      </w:pPr>
    </w:p>
    <w:p w:rsidR="002E3F76" w:rsidRDefault="00B2250F">
      <w:pPr>
        <w:pStyle w:val="Standard"/>
        <w:tabs>
          <w:tab w:val="left" w:pos="9337"/>
        </w:tabs>
        <w:ind w:left="255" w:firstLine="15"/>
        <w:rPr>
          <w:rFonts w:eastAsia="Arial"/>
          <w:color w:val="000000"/>
        </w:rPr>
      </w:pPr>
      <w:r>
        <w:rPr>
          <w:rFonts w:eastAsia="Arial"/>
          <w:color w:val="000000"/>
        </w:rPr>
        <w:t>W przypadku, gdy zmiana powodować będzie konieczność modyfikacji oferty, Zamawiający przedłuży termin składania ofert. W tym przypadku wszystkie prawa i zobowiązania Wykonawcy i Zamawiającego odnośnie wcześniej ustalonych terminów będą podlegały nowemu terminowi na zasadach określonych w art.</w:t>
      </w:r>
      <w:r w:rsidR="00D17F74">
        <w:rPr>
          <w:rFonts w:eastAsia="Arial"/>
          <w:color w:val="000000"/>
        </w:rPr>
        <w:t xml:space="preserve"> 38 Ustawy Prawo</w:t>
      </w:r>
      <w:r>
        <w:rPr>
          <w:rFonts w:eastAsia="Arial"/>
          <w:color w:val="000000"/>
        </w:rPr>
        <w:t xml:space="preserve"> Zamówień Publicznych.</w:t>
      </w:r>
    </w:p>
    <w:p w:rsidR="002E3F76" w:rsidRDefault="002E3F76">
      <w:pPr>
        <w:pStyle w:val="Standard"/>
        <w:ind w:left="285"/>
      </w:pPr>
    </w:p>
    <w:p w:rsidR="002E3F76" w:rsidRDefault="00B2250F">
      <w:pPr>
        <w:pStyle w:val="Standard"/>
        <w:tabs>
          <w:tab w:val="left" w:pos="645"/>
        </w:tabs>
        <w:autoSpaceDE w:val="0"/>
        <w:ind w:left="285" w:hanging="270"/>
        <w:rPr>
          <w:rFonts w:eastAsia="Arial" w:cs="Arial"/>
          <w:color w:val="000000"/>
          <w:spacing w:val="-5"/>
        </w:rPr>
      </w:pPr>
      <w:r>
        <w:rPr>
          <w:rFonts w:eastAsia="Arial" w:cs="Arial"/>
          <w:color w:val="000000"/>
          <w:spacing w:val="-5"/>
        </w:rPr>
        <w:t>4. Osobami uprawnionymi do kontaktu z Wykonawcami są:</w:t>
      </w:r>
    </w:p>
    <w:p w:rsidR="002E3F76" w:rsidRDefault="002E3F76">
      <w:pPr>
        <w:pStyle w:val="Standard"/>
        <w:autoSpaceDE w:val="0"/>
        <w:ind w:left="285" w:hanging="270"/>
        <w:rPr>
          <w:rFonts w:eastAsia="Arial" w:cs="Arial"/>
          <w:color w:val="000000"/>
          <w:spacing w:val="-5"/>
        </w:rPr>
      </w:pPr>
    </w:p>
    <w:p w:rsidR="00D17F74" w:rsidRDefault="00773B50">
      <w:pPr>
        <w:pStyle w:val="Standard"/>
        <w:autoSpaceDE w:val="0"/>
        <w:ind w:left="285" w:hanging="270"/>
        <w:rPr>
          <w:rFonts w:eastAsia="Arial" w:cs="Arial"/>
          <w:spacing w:val="-5"/>
        </w:rPr>
      </w:pPr>
      <w:r>
        <w:rPr>
          <w:rFonts w:eastAsia="Arial" w:cs="Arial"/>
          <w:spacing w:val="-5"/>
        </w:rPr>
        <w:t>Aleksander Zieliński</w:t>
      </w:r>
      <w:r w:rsidR="00B2250F">
        <w:rPr>
          <w:rFonts w:eastAsia="Arial" w:cs="Arial"/>
          <w:spacing w:val="-5"/>
        </w:rPr>
        <w:t xml:space="preserve">                </w:t>
      </w:r>
      <w:r>
        <w:rPr>
          <w:rFonts w:eastAsia="Arial" w:cs="Arial"/>
          <w:spacing w:val="-5"/>
        </w:rPr>
        <w:t xml:space="preserve"> </w:t>
      </w:r>
      <w:r w:rsidR="00B2250F">
        <w:rPr>
          <w:rFonts w:eastAsia="Arial" w:cs="Arial"/>
          <w:spacing w:val="-5"/>
        </w:rPr>
        <w:t xml:space="preserve">-  </w:t>
      </w:r>
      <w:r w:rsidR="00FB6094">
        <w:rPr>
          <w:rFonts w:eastAsia="Arial" w:cs="Arial"/>
          <w:spacing w:val="-5"/>
        </w:rPr>
        <w:t xml:space="preserve">Kierujący Oddziałem </w:t>
      </w:r>
      <w:r w:rsidR="00B2250F">
        <w:rPr>
          <w:rFonts w:eastAsia="Arial" w:cs="Arial"/>
          <w:spacing w:val="-5"/>
        </w:rPr>
        <w:t xml:space="preserve"> </w:t>
      </w:r>
      <w:r w:rsidR="00FB6094">
        <w:rPr>
          <w:rFonts w:eastAsia="Arial" w:cs="Arial"/>
          <w:spacing w:val="-5"/>
        </w:rPr>
        <w:t>Anestezjologii i Intensywnej Terapii</w:t>
      </w:r>
      <w:r w:rsidR="00B2250F">
        <w:rPr>
          <w:rFonts w:eastAsia="Arial" w:cs="Arial"/>
          <w:spacing w:val="-5"/>
        </w:rPr>
        <w:t xml:space="preserve">                                                  </w:t>
      </w:r>
      <w:r w:rsidR="00431C90">
        <w:rPr>
          <w:rFonts w:eastAsia="Arial" w:cs="Arial"/>
          <w:spacing w:val="-5"/>
        </w:rPr>
        <w:t xml:space="preserve">   </w:t>
      </w:r>
    </w:p>
    <w:p w:rsidR="002E3F76" w:rsidRDefault="00D17F74">
      <w:pPr>
        <w:pStyle w:val="Standard"/>
        <w:autoSpaceDE w:val="0"/>
        <w:ind w:left="285" w:hanging="270"/>
      </w:pPr>
      <w:r>
        <w:rPr>
          <w:rFonts w:eastAsia="Arial" w:cs="Arial"/>
          <w:spacing w:val="-5"/>
        </w:rPr>
        <w:tab/>
      </w:r>
      <w:r>
        <w:rPr>
          <w:rFonts w:eastAsia="Arial" w:cs="Arial"/>
          <w:spacing w:val="-5"/>
        </w:rPr>
        <w:tab/>
      </w:r>
      <w:r>
        <w:rPr>
          <w:rFonts w:eastAsia="Arial" w:cs="Arial"/>
          <w:spacing w:val="-5"/>
        </w:rPr>
        <w:tab/>
      </w:r>
      <w:r>
        <w:rPr>
          <w:rFonts w:eastAsia="Arial" w:cs="Arial"/>
          <w:spacing w:val="-5"/>
        </w:rPr>
        <w:tab/>
      </w:r>
      <w:r>
        <w:rPr>
          <w:rFonts w:eastAsia="Arial" w:cs="Arial"/>
          <w:spacing w:val="-5"/>
        </w:rPr>
        <w:tab/>
      </w:r>
      <w:r w:rsidR="00773B50">
        <w:rPr>
          <w:rFonts w:eastAsia="Arial" w:cs="Arial"/>
          <w:spacing w:val="-5"/>
        </w:rPr>
        <w:t xml:space="preserve">   </w:t>
      </w:r>
      <w:r w:rsidR="00FB6094">
        <w:rPr>
          <w:rFonts w:eastAsia="Arial" w:cs="Arial"/>
          <w:spacing w:val="-5"/>
        </w:rPr>
        <w:t xml:space="preserve"> </w:t>
      </w:r>
      <w:r w:rsidR="00B2250F">
        <w:rPr>
          <w:rFonts w:eastAsia="Arial" w:cs="Arial"/>
          <w:spacing w:val="-5"/>
        </w:rPr>
        <w:t xml:space="preserve">(merytoryka) </w:t>
      </w:r>
      <w:r>
        <w:rPr>
          <w:rFonts w:eastAsia="Arial" w:cs="Arial"/>
          <w:spacing w:val="-5"/>
        </w:rPr>
        <w:t xml:space="preserve">  </w:t>
      </w:r>
      <w:r w:rsidR="00B2250F">
        <w:rPr>
          <w:rFonts w:eastAsia="Arial" w:cs="Times New Roman"/>
          <w:spacing w:val="-5"/>
        </w:rPr>
        <w:t xml:space="preserve">tel. </w:t>
      </w:r>
      <w:r w:rsidR="00FB6094">
        <w:rPr>
          <w:color w:val="000000"/>
        </w:rPr>
        <w:t xml:space="preserve">0-15   843 33 90      </w:t>
      </w:r>
      <w:r w:rsidR="00FB6094">
        <w:rPr>
          <w:rFonts w:eastAsia="Arial" w:cs="Times New Roman"/>
          <w:spacing w:val="-5"/>
        </w:rPr>
        <w:tab/>
      </w:r>
      <w:r w:rsidR="00B2250F">
        <w:rPr>
          <w:rFonts w:eastAsia="Arial" w:cs="Times New Roman"/>
          <w:spacing w:val="-5"/>
        </w:rPr>
        <w:t>w godz. 9.00-14.00</w:t>
      </w:r>
    </w:p>
    <w:p w:rsidR="002E3F76" w:rsidRDefault="002E3F76">
      <w:pPr>
        <w:pStyle w:val="Standard"/>
        <w:autoSpaceDE w:val="0"/>
        <w:ind w:left="285" w:hanging="270"/>
        <w:rPr>
          <w:rFonts w:eastAsia="Arial" w:cs="Arial"/>
          <w:color w:val="000000"/>
          <w:spacing w:val="-5"/>
        </w:rPr>
      </w:pPr>
    </w:p>
    <w:p w:rsidR="002E3F76" w:rsidRDefault="00BD7A9E">
      <w:pPr>
        <w:pStyle w:val="Standard"/>
      </w:pPr>
      <w:r>
        <w:t>Elżbieta Pamuła</w:t>
      </w:r>
      <w:r>
        <w:tab/>
      </w:r>
      <w:r>
        <w:tab/>
        <w:t xml:space="preserve">- </w:t>
      </w:r>
      <w:r w:rsidR="00FB6094">
        <w:t xml:space="preserve"> </w:t>
      </w:r>
      <w:r>
        <w:t xml:space="preserve">Kierownik Działu Zamówień Publicznych i Zaopatrzenia </w:t>
      </w:r>
      <w:r w:rsidR="00B2250F">
        <w:t xml:space="preserve"> </w:t>
      </w:r>
    </w:p>
    <w:p w:rsidR="002E3F76" w:rsidRDefault="00B2250F">
      <w:pPr>
        <w:pStyle w:val="Standard"/>
        <w:shd w:val="clear" w:color="auto" w:fill="FFFFFF"/>
        <w:autoSpaceDE w:val="0"/>
      </w:pPr>
      <w:r>
        <w:rPr>
          <w:rFonts w:eastAsia="Arial" w:cs="Arial"/>
          <w:color w:val="000000"/>
          <w:spacing w:val="-5"/>
        </w:rPr>
        <w:t xml:space="preserve">                      </w:t>
      </w:r>
      <w:r w:rsidR="00431C90">
        <w:rPr>
          <w:rFonts w:eastAsia="Arial" w:cs="Arial"/>
          <w:color w:val="000000"/>
          <w:spacing w:val="-5"/>
        </w:rPr>
        <w:t xml:space="preserve"> </w:t>
      </w:r>
      <w:r w:rsidR="00D17F74">
        <w:rPr>
          <w:rFonts w:eastAsia="Arial" w:cs="Arial"/>
          <w:color w:val="000000"/>
          <w:spacing w:val="-5"/>
        </w:rPr>
        <w:t xml:space="preserve">                            </w:t>
      </w:r>
      <w:r w:rsidR="00431C90">
        <w:rPr>
          <w:rFonts w:eastAsia="Arial" w:cs="Arial"/>
          <w:color w:val="000000"/>
          <w:spacing w:val="-5"/>
        </w:rPr>
        <w:t xml:space="preserve"> </w:t>
      </w:r>
      <w:r w:rsidR="00BD7A9E">
        <w:rPr>
          <w:rFonts w:eastAsia="Arial" w:cs="Arial"/>
          <w:color w:val="000000"/>
          <w:spacing w:val="-5"/>
        </w:rPr>
        <w:t xml:space="preserve">  </w:t>
      </w:r>
      <w:r w:rsidR="00FB6094">
        <w:rPr>
          <w:rFonts w:eastAsia="Arial" w:cs="Arial"/>
          <w:color w:val="000000"/>
          <w:spacing w:val="-5"/>
        </w:rPr>
        <w:t xml:space="preserve"> </w:t>
      </w:r>
      <w:r w:rsidR="00431C90">
        <w:rPr>
          <w:rFonts w:eastAsia="Arial" w:cs="Arial"/>
          <w:color w:val="000000"/>
          <w:spacing w:val="-5"/>
        </w:rPr>
        <w:t>(</w:t>
      </w:r>
      <w:r>
        <w:rPr>
          <w:rFonts w:eastAsia="Arial" w:cs="Arial"/>
          <w:color w:val="000000"/>
          <w:spacing w:val="-5"/>
        </w:rPr>
        <w:t xml:space="preserve">sprawy formalne) </w:t>
      </w:r>
      <w:r w:rsidR="00D17F74">
        <w:rPr>
          <w:rFonts w:eastAsia="Arial" w:cs="Arial"/>
          <w:color w:val="000000"/>
          <w:spacing w:val="-5"/>
        </w:rPr>
        <w:t xml:space="preserve"> </w:t>
      </w:r>
      <w:r>
        <w:rPr>
          <w:rFonts w:eastAsia="Arial" w:cs="Times New Roman"/>
          <w:color w:val="000000"/>
          <w:spacing w:val="-5"/>
        </w:rPr>
        <w:t xml:space="preserve">tel. </w:t>
      </w:r>
      <w:r w:rsidR="00BD7A9E">
        <w:rPr>
          <w:color w:val="000000"/>
        </w:rPr>
        <w:t>0-15   843 32 01</w:t>
      </w:r>
      <w:r w:rsidR="00FB6094">
        <w:rPr>
          <w:color w:val="000000"/>
        </w:rPr>
        <w:tab/>
      </w:r>
      <w:r>
        <w:rPr>
          <w:rFonts w:eastAsia="Arial" w:cs="Times New Roman"/>
          <w:color w:val="000000"/>
          <w:spacing w:val="-5"/>
        </w:rPr>
        <w:t>w godz.  9:00 – 14:00</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4678"/>
        </w:tabs>
        <w:rPr>
          <w:b/>
          <w:sz w:val="28"/>
          <w:szCs w:val="28"/>
        </w:rPr>
      </w:pPr>
      <w:r>
        <w:rPr>
          <w:b/>
          <w:sz w:val="28"/>
          <w:szCs w:val="28"/>
        </w:rPr>
        <w:t>VII. Pozostałe wymogi i informacje</w:t>
      </w:r>
    </w:p>
    <w:p w:rsidR="002E3F76" w:rsidRDefault="002E3F76">
      <w:pPr>
        <w:pStyle w:val="Standard"/>
        <w:ind w:left="-75"/>
      </w:pPr>
    </w:p>
    <w:p w:rsidR="002E3F76" w:rsidRDefault="00B2250F">
      <w:pPr>
        <w:pStyle w:val="Standard"/>
        <w:tabs>
          <w:tab w:val="left" w:pos="9529"/>
        </w:tabs>
        <w:ind w:left="255" w:hanging="240"/>
      </w:pPr>
      <w:r>
        <w:t>1. Zamawiający poprawi omyłki pisarskie, rachunkowe, z uwzględnieniem konsekwencji  rachunkowych dokonanych poprawek na zasadach określonych w art.</w:t>
      </w:r>
      <w:r w:rsidR="00D0122D">
        <w:t xml:space="preserve"> </w:t>
      </w:r>
      <w:r>
        <w:t>87 ust.</w:t>
      </w:r>
      <w:r w:rsidR="00D0122D">
        <w:t xml:space="preserve"> </w:t>
      </w:r>
      <w:r>
        <w:t>2 us</w:t>
      </w:r>
      <w:r w:rsidR="003D0A5E">
        <w:t>tawy Prawo zamówień publicznych</w:t>
      </w:r>
      <w:r>
        <w:t>, niezwłoczni</w:t>
      </w:r>
      <w:r w:rsidR="007B6458">
        <w:t>e zawiadamiając o tym Wykonawcę</w:t>
      </w:r>
      <w:r>
        <w:t>,</w:t>
      </w:r>
      <w:r w:rsidR="007B6458">
        <w:t xml:space="preserve"> </w:t>
      </w:r>
      <w:r>
        <w:t>którego oferta została poprawiona.</w:t>
      </w:r>
    </w:p>
    <w:p w:rsidR="002E3F76" w:rsidRDefault="002E3F76">
      <w:pPr>
        <w:pStyle w:val="Standard"/>
        <w:tabs>
          <w:tab w:val="left" w:pos="3263"/>
        </w:tabs>
        <w:ind w:left="383" w:hanging="383"/>
      </w:pPr>
    </w:p>
    <w:p w:rsidR="002E3F76" w:rsidRPr="003D0A5E" w:rsidRDefault="00B2250F" w:rsidP="003D0A5E">
      <w:pPr>
        <w:pStyle w:val="Standard"/>
        <w:tabs>
          <w:tab w:val="left" w:pos="2880"/>
        </w:tabs>
        <w:spacing w:after="120"/>
      </w:pPr>
      <w:r>
        <w:t xml:space="preserve">2. </w:t>
      </w:r>
      <w:r>
        <w:rPr>
          <w:u w:val="single"/>
        </w:rPr>
        <w:t>Zamawiający odrzuci ofertę, jeżeli :</w:t>
      </w:r>
    </w:p>
    <w:p w:rsidR="002E3F76" w:rsidRDefault="00B2250F">
      <w:pPr>
        <w:pStyle w:val="Standard"/>
        <w:numPr>
          <w:ilvl w:val="0"/>
          <w:numId w:val="20"/>
        </w:numPr>
      </w:pPr>
      <w:r>
        <w:t>jest niezgodna z ustawą</w:t>
      </w:r>
    </w:p>
    <w:p w:rsidR="002E3F76" w:rsidRDefault="00B2250F">
      <w:pPr>
        <w:pStyle w:val="Standard"/>
        <w:numPr>
          <w:ilvl w:val="0"/>
          <w:numId w:val="2"/>
        </w:numPr>
      </w:pPr>
      <w:r>
        <w:t>jej treść nie odpowiada treści specyfikacji istotnych warunków zamówienia ,</w:t>
      </w:r>
    </w:p>
    <w:p w:rsidR="002E3F76" w:rsidRDefault="00B2250F">
      <w:pPr>
        <w:pStyle w:val="Standard"/>
      </w:pPr>
      <w:r>
        <w:t xml:space="preserve">            z zastrzeżeniem  art. 87 ust.2 pkt.3</w:t>
      </w:r>
    </w:p>
    <w:p w:rsidR="002E3F76" w:rsidRDefault="00B2250F">
      <w:pPr>
        <w:pStyle w:val="Standard"/>
        <w:numPr>
          <w:ilvl w:val="0"/>
          <w:numId w:val="21"/>
        </w:numPr>
      </w:pPr>
      <w:r>
        <w:t>jej złożenie stanowi czyn nieuczciwej konkurencji w rozumieniu przepisów o zwalczaniu</w:t>
      </w:r>
    </w:p>
    <w:p w:rsidR="002E3F76" w:rsidRDefault="00B2250F">
      <w:pPr>
        <w:pStyle w:val="Standard"/>
      </w:pPr>
      <w:r>
        <w:t xml:space="preserve">            nieuczciwej konkurencji</w:t>
      </w:r>
    </w:p>
    <w:p w:rsidR="002E3F76" w:rsidRDefault="00B2250F">
      <w:pPr>
        <w:pStyle w:val="Standard"/>
        <w:numPr>
          <w:ilvl w:val="0"/>
          <w:numId w:val="22"/>
        </w:numPr>
      </w:pPr>
      <w:r>
        <w:t>zawiera rażąco niską cenę w stosunku do przedmiotu zamówienia</w:t>
      </w:r>
    </w:p>
    <w:p w:rsidR="002E3F76" w:rsidRDefault="00B2250F">
      <w:pPr>
        <w:pStyle w:val="Standard"/>
        <w:numPr>
          <w:ilvl w:val="0"/>
          <w:numId w:val="23"/>
        </w:numPr>
      </w:pPr>
      <w:r>
        <w:t>została złożona przez Wykonawcę wykluczonego z udziału w postępowaniu o udzielenie</w:t>
      </w:r>
    </w:p>
    <w:p w:rsidR="002E3F76" w:rsidRDefault="00B2250F">
      <w:pPr>
        <w:pStyle w:val="Standard"/>
      </w:pPr>
      <w:r>
        <w:t xml:space="preserve">            zamówienia</w:t>
      </w:r>
    </w:p>
    <w:p w:rsidR="002E3F76" w:rsidRDefault="00B2250F">
      <w:pPr>
        <w:pStyle w:val="Standard"/>
        <w:numPr>
          <w:ilvl w:val="0"/>
          <w:numId w:val="24"/>
        </w:numPr>
      </w:pPr>
      <w:r>
        <w:t>zawiera błędy w obliczeniu ceny</w:t>
      </w:r>
    </w:p>
    <w:p w:rsidR="002E3F76" w:rsidRDefault="00B2250F">
      <w:pPr>
        <w:pStyle w:val="Standard"/>
        <w:numPr>
          <w:ilvl w:val="0"/>
          <w:numId w:val="25"/>
        </w:numPr>
      </w:pPr>
      <w:r>
        <w:t>Wykonawca w terminie 3-dni od dnia doręczenia zawiadomienia nie zgodził się na</w:t>
      </w:r>
    </w:p>
    <w:p w:rsidR="002E3F76" w:rsidRDefault="00B2250F">
      <w:pPr>
        <w:pStyle w:val="Standard"/>
      </w:pPr>
      <w:r>
        <w:t xml:space="preserve">            poprawienie omyłki o której mowa w art.87 ust.</w:t>
      </w:r>
      <w:r w:rsidR="007B6458">
        <w:t xml:space="preserve"> </w:t>
      </w:r>
      <w:r>
        <w:t>2 pkt.</w:t>
      </w:r>
      <w:r w:rsidR="007B6458">
        <w:t xml:space="preserve"> </w:t>
      </w:r>
      <w:r>
        <w:t>3</w:t>
      </w:r>
    </w:p>
    <w:p w:rsidR="002E3F76" w:rsidRDefault="00B2250F">
      <w:pPr>
        <w:pStyle w:val="Standard"/>
        <w:numPr>
          <w:ilvl w:val="0"/>
          <w:numId w:val="26"/>
        </w:numPr>
      </w:pPr>
      <w:r>
        <w:t>jest nieważna na podstawie odrębnych przepisów</w:t>
      </w:r>
    </w:p>
    <w:p w:rsidR="002E3F76" w:rsidRDefault="002E3F76">
      <w:pPr>
        <w:pStyle w:val="Standard"/>
      </w:pPr>
    </w:p>
    <w:p w:rsidR="002E3F76" w:rsidRDefault="00B2250F">
      <w:pPr>
        <w:pStyle w:val="Standard"/>
        <w:tabs>
          <w:tab w:val="left" w:pos="5430"/>
          <w:tab w:val="left" w:pos="9748"/>
        </w:tabs>
        <w:ind w:left="270" w:hanging="255"/>
      </w:pPr>
      <w:r>
        <w:t>3. Rozstrzygnięcie postępowania zostanie ogłoszone na stronie internetowej, w siedzibie  Zamawiającego oraz wysłane zostanie do wszystkich Wykonawców , którzy ubiegali się o udzielenie zamówienia.</w:t>
      </w:r>
    </w:p>
    <w:p w:rsidR="002E3F76" w:rsidRDefault="002E3F76">
      <w:pPr>
        <w:pStyle w:val="Standard"/>
        <w:tabs>
          <w:tab w:val="left" w:pos="5445"/>
          <w:tab w:val="left" w:pos="9763"/>
        </w:tabs>
        <w:ind w:left="285" w:hanging="270"/>
      </w:pPr>
    </w:p>
    <w:p w:rsidR="002E3F76" w:rsidRDefault="00B2250F">
      <w:pPr>
        <w:pStyle w:val="Standard"/>
        <w:tabs>
          <w:tab w:val="left" w:pos="5445"/>
          <w:tab w:val="left" w:pos="9763"/>
        </w:tabs>
        <w:ind w:left="285" w:hanging="270"/>
      </w:pPr>
      <w:r>
        <w:t>4. Do Wykonawcy , którego oferta została wybrana , w oparciu o przyjęte kryteria oceny ofert Zamawiający prześle zawiadomienie o terminie, po którego upływie umowa w sprawie zamówienia publicznego może być zawarta.</w:t>
      </w:r>
    </w:p>
    <w:p w:rsidR="002E3F76" w:rsidRDefault="002E3F76">
      <w:pPr>
        <w:pStyle w:val="Standard"/>
        <w:shd w:val="clear" w:color="auto" w:fill="FFFFFF"/>
        <w:tabs>
          <w:tab w:val="left" w:pos="5226"/>
          <w:tab w:val="left" w:pos="9544"/>
        </w:tabs>
        <w:autoSpaceDE w:val="0"/>
        <w:ind w:left="270" w:hanging="255"/>
        <w:rPr>
          <w:rFonts w:eastAsia="Arial" w:cs="Arial"/>
          <w:color w:val="000000"/>
          <w:spacing w:val="-5"/>
        </w:rPr>
      </w:pPr>
    </w:p>
    <w:p w:rsidR="002E3F76" w:rsidRDefault="00B2250F">
      <w:pPr>
        <w:pStyle w:val="Standard"/>
        <w:shd w:val="clear" w:color="auto" w:fill="FFFFFF"/>
        <w:tabs>
          <w:tab w:val="left" w:pos="5226"/>
          <w:tab w:val="left" w:pos="9544"/>
        </w:tabs>
        <w:autoSpaceDE w:val="0"/>
        <w:ind w:left="270" w:hanging="255"/>
        <w:rPr>
          <w:rFonts w:eastAsia="Arial" w:cs="Arial"/>
          <w:color w:val="000000"/>
          <w:spacing w:val="-5"/>
        </w:rPr>
      </w:pPr>
      <w:r>
        <w:rPr>
          <w:rFonts w:eastAsia="Arial" w:cs="Arial"/>
          <w:color w:val="000000"/>
          <w:spacing w:val="-5"/>
        </w:rPr>
        <w:t>5. Ogłoszenie o udzieleniu zamówienia wysłane będzie do Biuletynu Zamówień Publicznych po podpisaniu umowy z wybranym Wykonawcą .</w:t>
      </w:r>
    </w:p>
    <w:p w:rsidR="002E3F76" w:rsidRDefault="002E3F76">
      <w:pPr>
        <w:pStyle w:val="Standard"/>
        <w:shd w:val="clear" w:color="auto" w:fill="FFFFFF"/>
        <w:autoSpaceDE w:val="0"/>
        <w:ind w:left="285" w:hanging="270"/>
        <w:rPr>
          <w:rFonts w:eastAsia="Arial CE" w:cs="Arial"/>
          <w:color w:val="000000"/>
          <w:spacing w:val="7"/>
        </w:rPr>
      </w:pPr>
    </w:p>
    <w:p w:rsidR="0011232D" w:rsidRDefault="0011232D">
      <w:pPr>
        <w:pStyle w:val="Standard"/>
        <w:shd w:val="clear" w:color="auto" w:fill="FFFFFF"/>
        <w:autoSpaceDE w:val="0"/>
        <w:ind w:left="285" w:hanging="270"/>
        <w:rPr>
          <w:rFonts w:eastAsia="Arial CE" w:cs="Arial"/>
          <w:color w:val="000000"/>
          <w:spacing w:val="7"/>
        </w:rPr>
      </w:pPr>
    </w:p>
    <w:p w:rsidR="0011232D" w:rsidRDefault="0011232D">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1335"/>
        </w:tabs>
        <w:autoSpaceDE w:val="0"/>
        <w:ind w:left="660" w:hanging="660"/>
        <w:rPr>
          <w:b/>
          <w:sz w:val="28"/>
          <w:szCs w:val="28"/>
        </w:rPr>
      </w:pPr>
      <w:r>
        <w:rPr>
          <w:b/>
          <w:sz w:val="28"/>
          <w:szCs w:val="28"/>
        </w:rPr>
        <w:t>VIII. Informacje o formalnościach, jakie powinny być dopełnione po wyborze oferty w celu zawarcia umowy w sprawie zamówienia publicznego.</w:t>
      </w:r>
    </w:p>
    <w:p w:rsidR="002E3F76" w:rsidRDefault="002E3F76">
      <w:pPr>
        <w:pStyle w:val="Standard"/>
        <w:rPr>
          <w:b/>
        </w:rPr>
      </w:pPr>
    </w:p>
    <w:p w:rsidR="002E3F76" w:rsidRDefault="00B2250F">
      <w:pPr>
        <w:pStyle w:val="Standard"/>
        <w:ind w:left="240" w:hanging="240"/>
      </w:pPr>
      <w:r>
        <w:t>1. W przypadku udzielenia zamówienia konsorcjum (tzn. Wykonawcy określonemu w art. 23 ust.1 ustawy PZP) – Zamawiający przed podpisaniem umowy zażąda złożenia umowy regulującej współpracę tych Wykonawców.</w:t>
      </w:r>
    </w:p>
    <w:p w:rsidR="002E3F76" w:rsidRDefault="002E3F76">
      <w:pPr>
        <w:pStyle w:val="Standard"/>
        <w:ind w:left="240" w:hanging="240"/>
      </w:pPr>
    </w:p>
    <w:p w:rsidR="002E3F76" w:rsidRDefault="00B2250F">
      <w:pPr>
        <w:pStyle w:val="Standard"/>
        <w:ind w:left="240" w:hanging="240"/>
      </w:pPr>
      <w:r>
        <w:t>2. Zamawiający wymaga zawarcia umowy w terminie wyznaczonym, po wyborze najkorzystniejszej oferty.</w:t>
      </w:r>
    </w:p>
    <w:p w:rsidR="002E3F76" w:rsidRDefault="002E3F76">
      <w:pPr>
        <w:widowControl w:val="0"/>
        <w:shd w:val="clear" w:color="auto" w:fill="FFFFFF"/>
        <w:ind w:left="240" w:hanging="240"/>
        <w:rPr>
          <w:rFonts w:ascii="Times New Roman" w:eastAsia="Arial CE" w:hAnsi="Times New Roman" w:cs="Times New Roman"/>
          <w:spacing w:val="7"/>
        </w:rPr>
      </w:pPr>
    </w:p>
    <w:p w:rsidR="002E3F76" w:rsidRDefault="00B2250F">
      <w:pPr>
        <w:widowControl w:val="0"/>
        <w:shd w:val="clear" w:color="auto" w:fill="FFFFFF"/>
        <w:ind w:left="240" w:hanging="240"/>
        <w:rPr>
          <w:rFonts w:ascii="Times New Roman" w:eastAsia="Arial CE" w:hAnsi="Times New Roman" w:cs="Times New Roman"/>
          <w:spacing w:val="7"/>
        </w:rPr>
      </w:pPr>
      <w:r>
        <w:rPr>
          <w:rFonts w:ascii="Times New Roman" w:eastAsia="Arial CE" w:hAnsi="Times New Roman" w:cs="Times New Roman"/>
          <w:spacing w:val="7"/>
        </w:rPr>
        <w:t xml:space="preserve">3. Zgodnie z art. 94 ust.3 PZP, jeżeli Wykonawca, którego oferta została wybrana, uchyla się od zawarcia umowy w sprawie zamówienia publicznego Zamawiający może wybrać ofertę najkorzystniejszą spośród pozostałych ofert, bez przeprowadzania ich ponownego badania </w:t>
      </w:r>
      <w:r>
        <w:rPr>
          <w:rFonts w:ascii="Times New Roman" w:eastAsia="Arial CE" w:hAnsi="Times New Roman" w:cs="Times New Roman"/>
          <w:spacing w:val="7"/>
        </w:rPr>
        <w:br/>
        <w:t>i oceny, chyba, że zachodzą przesłanki unieważnienia postępowania, o których mowa w art. 93 ust. 1 PZP.</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3247"/>
        </w:tabs>
        <w:ind w:left="367" w:hanging="383"/>
        <w:rPr>
          <w:b/>
          <w:sz w:val="28"/>
          <w:szCs w:val="28"/>
        </w:rPr>
      </w:pPr>
      <w:r>
        <w:rPr>
          <w:b/>
          <w:sz w:val="28"/>
          <w:szCs w:val="28"/>
        </w:rPr>
        <w:t xml:space="preserve">IX. Środki ochrony prawnej  </w:t>
      </w:r>
    </w:p>
    <w:p w:rsidR="002E3F76" w:rsidRDefault="002E3F76">
      <w:pPr>
        <w:pStyle w:val="Standard"/>
        <w:rPr>
          <w:b/>
        </w:rPr>
      </w:pPr>
    </w:p>
    <w:p w:rsidR="002E3F76" w:rsidRDefault="00B2250F">
      <w:pPr>
        <w:pStyle w:val="Standard"/>
        <w:ind w:left="240" w:hanging="240"/>
      </w:pPr>
      <w:r>
        <w:t>1. Wobec czynności podjętych przez Zamawiającego w toku postępowania oraz w przypadku zaniechania przez Zamawiającego czynności, do której jest zobowiązany Wykonawcom przysługują środki ochrony prawnej przewidziane w Dziale VI obowiązującej ustawy Prawo zamówień publicznych.</w:t>
      </w:r>
    </w:p>
    <w:p w:rsidR="002E3F76" w:rsidRDefault="002E3F76">
      <w:pPr>
        <w:pStyle w:val="Standard"/>
        <w:autoSpaceDE w:val="0"/>
      </w:pPr>
    </w:p>
    <w:p w:rsidR="002E3F76" w:rsidRDefault="00B2250F">
      <w:pPr>
        <w:pStyle w:val="Standard"/>
        <w:autoSpaceDE w:val="0"/>
        <w:ind w:left="240" w:hanging="225"/>
      </w:pPr>
      <w:r>
        <w:t>2. Środki ochrony prawnej określone w Dziale VI Pzp przysługują Wykonawcy, a także innemu podmiotowi, jeżeli ma lub miał interes w uzyskaniu danego zamówienia oraz poniósł lub może ponieść szkodę w wyniku naruszenia przez Zamawiającego przepisów ustawy Pzp.</w:t>
      </w:r>
    </w:p>
    <w:p w:rsidR="002E3F76" w:rsidRDefault="002E3F76">
      <w:pPr>
        <w:pStyle w:val="Standard"/>
        <w:autoSpaceDE w:val="0"/>
      </w:pPr>
    </w:p>
    <w:p w:rsidR="002E3F76" w:rsidRDefault="00B2250F">
      <w:pPr>
        <w:pStyle w:val="Standard"/>
        <w:autoSpaceDE w:val="0"/>
        <w:ind w:left="270" w:hanging="255"/>
      </w:pPr>
      <w:r>
        <w:t>3. Środki ochrony prawnej wobec ogłoszenia o zamówieniu oraz specyfikacji istotnych warunków zamówienia przysługują również organizacjom wpisanym na listę, o której mowa w art. 154 pkt 5 Pzp.</w:t>
      </w:r>
    </w:p>
    <w:p w:rsidR="002E3F76" w:rsidRDefault="002E3F76">
      <w:pPr>
        <w:pStyle w:val="Standard"/>
        <w:autoSpaceDE w:val="0"/>
        <w:ind w:left="240"/>
      </w:pPr>
    </w:p>
    <w:p w:rsidR="002E3F76" w:rsidRDefault="00B2250F">
      <w:pPr>
        <w:pStyle w:val="Standard"/>
        <w:autoSpaceDE w:val="0"/>
      </w:pPr>
      <w:r>
        <w:t>4. W niniejszym postępowaniu  obowiązują przepisy:</w:t>
      </w:r>
    </w:p>
    <w:p w:rsidR="002E3F76" w:rsidRDefault="00B2250F">
      <w:pPr>
        <w:pStyle w:val="Standard"/>
        <w:autoSpaceDE w:val="0"/>
        <w:ind w:left="240"/>
      </w:pPr>
      <w:r>
        <w:t>1)</w:t>
      </w:r>
      <w:r>
        <w:rPr>
          <w:b/>
        </w:rPr>
        <w:t xml:space="preserve"> </w:t>
      </w:r>
      <w:r>
        <w:rPr>
          <w:bCs/>
        </w:rPr>
        <w:t>Rozdziału 1 art. 179 Pzp – Przepisy wspólne,</w:t>
      </w:r>
    </w:p>
    <w:p w:rsidR="002E3F76" w:rsidRDefault="00B2250F">
      <w:pPr>
        <w:pStyle w:val="Standard"/>
        <w:autoSpaceDE w:val="0"/>
        <w:ind w:left="240"/>
        <w:rPr>
          <w:bCs/>
        </w:rPr>
      </w:pPr>
      <w:r>
        <w:rPr>
          <w:bCs/>
        </w:rPr>
        <w:t>2) Rozdziału 2 art. 180 - 198 Pzp – Odwołanie,</w:t>
      </w:r>
    </w:p>
    <w:p w:rsidR="002E3F76" w:rsidRDefault="00B2250F">
      <w:pPr>
        <w:pStyle w:val="Standard"/>
        <w:autoSpaceDE w:val="0"/>
        <w:ind w:left="240"/>
        <w:rPr>
          <w:bCs/>
        </w:rPr>
      </w:pPr>
      <w:r>
        <w:rPr>
          <w:bCs/>
        </w:rPr>
        <w:t>3) Rozdziału 3 art. 198 a - 198 g Pzp – Skarga do sądu.</w:t>
      </w:r>
    </w:p>
    <w:p w:rsidR="002E3F76" w:rsidRDefault="002E3F76">
      <w:pPr>
        <w:pStyle w:val="Standard"/>
        <w:autoSpaceDE w:val="0"/>
        <w:ind w:left="240"/>
        <w:rPr>
          <w:bCs/>
        </w:rPr>
      </w:pPr>
    </w:p>
    <w:p w:rsidR="002E3F76" w:rsidRDefault="00B2250F">
      <w:pPr>
        <w:pStyle w:val="Standard"/>
        <w:autoSpaceDE w:val="0"/>
        <w:ind w:left="255" w:hanging="240"/>
        <w:rPr>
          <w:bCs/>
        </w:rPr>
      </w:pPr>
      <w:r>
        <w:rPr>
          <w:bCs/>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3F76" w:rsidRDefault="002E3F76">
      <w:pPr>
        <w:pStyle w:val="Standard"/>
        <w:autoSpaceDE w:val="0"/>
        <w:ind w:left="240"/>
        <w:rPr>
          <w:bCs/>
        </w:rPr>
      </w:pPr>
    </w:p>
    <w:p w:rsidR="002E3F76" w:rsidRDefault="00B2250F">
      <w:pPr>
        <w:pStyle w:val="Standard"/>
        <w:tabs>
          <w:tab w:val="left" w:pos="510"/>
        </w:tabs>
        <w:autoSpaceDE w:val="0"/>
        <w:ind w:left="270" w:hanging="240"/>
      </w:pPr>
      <w:r>
        <w:t xml:space="preserve">6. Odwołanie wnosi się w terminach </w:t>
      </w:r>
      <w:r w:rsidR="00BA777B">
        <w:t>opisanych w art. 182 ustawy Pzp</w:t>
      </w:r>
      <w:r>
        <w:t>,</w:t>
      </w:r>
      <w:r w:rsidR="00BA777B">
        <w:t xml:space="preserve"> </w:t>
      </w:r>
      <w:r>
        <w:t>w zależności od wartości zamówienia i kwot określonych w przepisach wydanych na podstawie art. 11 ust.</w:t>
      </w:r>
      <w:r w:rsidR="00BA777B">
        <w:t xml:space="preserve"> </w:t>
      </w:r>
      <w:r>
        <w:t xml:space="preserve">8 ustawy Pzp - </w:t>
      </w:r>
      <w:r w:rsidR="00BA777B">
        <w:br/>
      </w:r>
      <w:r>
        <w:rPr>
          <w:u w:val="single"/>
        </w:rPr>
        <w:t>w tym postępowaniu wartość zamówienia nie przekracza kwoty 134 tys. EURO.</w:t>
      </w:r>
    </w:p>
    <w:p w:rsidR="002E3F76" w:rsidRDefault="002E3F76">
      <w:pPr>
        <w:pStyle w:val="Standard"/>
        <w:tabs>
          <w:tab w:val="left" w:pos="240"/>
        </w:tabs>
        <w:suppressAutoHyphens w:val="0"/>
        <w:autoSpaceDE w:val="0"/>
        <w:jc w:val="center"/>
        <w:rPr>
          <w:b/>
        </w:rPr>
      </w:pPr>
    </w:p>
    <w:p w:rsidR="002E3F76" w:rsidRDefault="002E3F76">
      <w:pPr>
        <w:pStyle w:val="Standard"/>
        <w:tabs>
          <w:tab w:val="left" w:pos="240"/>
        </w:tabs>
        <w:suppressAutoHyphens w:val="0"/>
        <w:autoSpaceDE w:val="0"/>
        <w:jc w:val="center"/>
        <w:rPr>
          <w:b/>
        </w:rPr>
      </w:pPr>
    </w:p>
    <w:p w:rsidR="002E3F76" w:rsidRDefault="00B2250F">
      <w:pPr>
        <w:pStyle w:val="Standard"/>
        <w:tabs>
          <w:tab w:val="left" w:pos="525"/>
        </w:tabs>
        <w:suppressAutoHyphens w:val="0"/>
        <w:autoSpaceDE w:val="0"/>
        <w:ind w:left="285" w:hanging="270"/>
        <w:jc w:val="center"/>
      </w:pPr>
      <w:r>
        <w:rPr>
          <w:rStyle w:val="dane1"/>
          <w:rFonts w:eastAsia="Arial"/>
          <w:b/>
          <w:color w:val="000000"/>
        </w:rPr>
        <w:t>Zapraszamy do udziału w przetargu</w:t>
      </w: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7E241C" w:rsidRDefault="007E241C">
      <w:pPr>
        <w:widowControl w:val="0"/>
        <w:suppressAutoHyphens w:val="0"/>
        <w:autoSpaceDE/>
        <w:rPr>
          <w:rFonts w:ascii="Times New Roman" w:hAnsi="Times New Roman" w:cs="Times New Roman"/>
          <w:b/>
        </w:rPr>
      </w:pPr>
      <w:r>
        <w:rPr>
          <w:rFonts w:ascii="Times New Roman" w:hAnsi="Times New Roman" w:cs="Times New Roman"/>
          <w:b/>
        </w:rPr>
        <w:br w:type="page"/>
      </w:r>
    </w:p>
    <w:p w:rsidR="002E3F76" w:rsidRDefault="00B2250F">
      <w:pPr>
        <w:jc w:val="right"/>
        <w:rPr>
          <w:rFonts w:ascii="Times New Roman" w:hAnsi="Times New Roman" w:cs="Times New Roman"/>
          <w:b/>
        </w:rPr>
      </w:pPr>
      <w:r>
        <w:rPr>
          <w:rFonts w:ascii="Times New Roman" w:hAnsi="Times New Roman" w:cs="Times New Roman"/>
          <w:b/>
        </w:rPr>
        <w:t xml:space="preserve">Załącznik nr 7 </w:t>
      </w:r>
    </w:p>
    <w:p w:rsidR="002E3F76" w:rsidRDefault="002E3F76">
      <w:pPr>
        <w:jc w:val="right"/>
        <w:rPr>
          <w:rFonts w:ascii="Times New Roman" w:hAnsi="Times New Roman" w:cs="Times New Roman"/>
          <w:b/>
        </w:rPr>
      </w:pPr>
    </w:p>
    <w:p w:rsidR="002E3F76" w:rsidRDefault="00B2250F">
      <w:pPr>
        <w:jc w:val="center"/>
        <w:rPr>
          <w:rFonts w:ascii="Times New Roman" w:hAnsi="Times New Roman" w:cs="Times New Roman"/>
          <w:b/>
          <w:sz w:val="32"/>
          <w:szCs w:val="32"/>
        </w:rPr>
      </w:pPr>
      <w:r>
        <w:rPr>
          <w:rFonts w:ascii="Times New Roman" w:hAnsi="Times New Roman" w:cs="Times New Roman"/>
          <w:b/>
          <w:sz w:val="32"/>
          <w:szCs w:val="32"/>
        </w:rPr>
        <w:t>UMOWA</w:t>
      </w:r>
    </w:p>
    <w:p w:rsidR="002E3F76" w:rsidRDefault="002E3F76">
      <w:pPr>
        <w:jc w:val="right"/>
        <w:rPr>
          <w:rFonts w:ascii="Times New Roman" w:hAnsi="Times New Roman" w:cs="Times New Roman"/>
          <w:b/>
        </w:rPr>
      </w:pPr>
    </w:p>
    <w:p w:rsidR="002E3F76" w:rsidRDefault="00B2250F">
      <w:pPr>
        <w:pStyle w:val="Standard"/>
        <w:jc w:val="center"/>
      </w:pPr>
      <w:r>
        <w:t xml:space="preserve">o zamówienie publiczne nr </w:t>
      </w:r>
      <w:r w:rsidR="007B6458">
        <w:rPr>
          <w:b/>
        </w:rPr>
        <w:t>1139</w:t>
      </w:r>
      <w:r w:rsidR="000A3A97">
        <w:rPr>
          <w:b/>
        </w:rPr>
        <w:t xml:space="preserve"> ZP/</w:t>
      </w:r>
      <w:r>
        <w:rPr>
          <w:b/>
        </w:rPr>
        <w:t>2015</w:t>
      </w:r>
    </w:p>
    <w:p w:rsidR="002E3F76" w:rsidRDefault="002E3F76">
      <w:pPr>
        <w:pStyle w:val="Standard"/>
        <w:jc w:val="center"/>
      </w:pPr>
    </w:p>
    <w:p w:rsidR="002E3F76" w:rsidRDefault="00B2250F">
      <w:pPr>
        <w:pStyle w:val="Standard"/>
      </w:pPr>
      <w:r>
        <w:t xml:space="preserve">Dnia </w:t>
      </w:r>
      <w:r>
        <w:rPr>
          <w:b/>
        </w:rPr>
        <w:t xml:space="preserve"> </w:t>
      </w:r>
      <w:r>
        <w:t xml:space="preserve">...................... </w:t>
      </w:r>
      <w:r>
        <w:rPr>
          <w:b/>
          <w:bCs/>
        </w:rPr>
        <w:t>2015 r</w:t>
      </w:r>
      <w:r>
        <w:t>.  w Stalowej Woli pomiędzy:</w:t>
      </w:r>
    </w:p>
    <w:p w:rsidR="002E3F76" w:rsidRDefault="002E3F76">
      <w:pPr>
        <w:pStyle w:val="Standard"/>
        <w:rPr>
          <w:b/>
        </w:rPr>
      </w:pPr>
    </w:p>
    <w:p w:rsidR="002E3F76" w:rsidRDefault="00B2250F">
      <w:pPr>
        <w:pStyle w:val="Standard"/>
        <w:rPr>
          <w:b/>
        </w:rPr>
      </w:pPr>
      <w:r>
        <w:rPr>
          <w:b/>
        </w:rPr>
        <w:t>Samodzielnym Publicznym Zespołem Zakładów Opieki Zdrowotnej</w:t>
      </w:r>
    </w:p>
    <w:p w:rsidR="002E3F76" w:rsidRDefault="00B2250F">
      <w:pPr>
        <w:pStyle w:val="Standard"/>
        <w:rPr>
          <w:b/>
        </w:rPr>
      </w:pPr>
      <w:r>
        <w:rPr>
          <w:b/>
        </w:rPr>
        <w:t>Powiatowym Szpitalem Specjalistycznym w Stalowej Woli</w:t>
      </w:r>
    </w:p>
    <w:p w:rsidR="002E3F76" w:rsidRDefault="00B2250F">
      <w:pPr>
        <w:pStyle w:val="Standard"/>
        <w:rPr>
          <w:b/>
        </w:rPr>
      </w:pPr>
      <w:r>
        <w:rPr>
          <w:b/>
        </w:rPr>
        <w:t>ul. Staszica 4,    37 - 450 Stalowa Wola</w:t>
      </w:r>
    </w:p>
    <w:p w:rsidR="002E3F76" w:rsidRDefault="00B2250F">
      <w:pPr>
        <w:pStyle w:val="Standard"/>
      </w:pPr>
      <w:r>
        <w:rPr>
          <w:b/>
        </w:rPr>
        <w:t xml:space="preserve"> </w:t>
      </w:r>
      <w:r>
        <w:t>wpisanym do Krajowego Rejestru Sądowego pod numerem: 0000009325,</w:t>
      </w:r>
    </w:p>
    <w:p w:rsidR="002E3F76" w:rsidRDefault="00B2250F">
      <w:pPr>
        <w:pStyle w:val="Standard"/>
      </w:pPr>
      <w:r>
        <w:t>zwanym w dalszej części umowy „Zamawiającym”, reprezentowanym przez:</w:t>
      </w:r>
    </w:p>
    <w:p w:rsidR="002E3F76" w:rsidRDefault="00B2250F">
      <w:pPr>
        <w:pStyle w:val="Standard"/>
        <w:rPr>
          <w:b/>
        </w:rPr>
      </w:pPr>
      <w:r>
        <w:rPr>
          <w:b/>
        </w:rPr>
        <w:t>Edwarda Surmacza – Dyrektora</w:t>
      </w:r>
    </w:p>
    <w:p w:rsidR="002E3F76" w:rsidRDefault="002E3F76">
      <w:pPr>
        <w:pStyle w:val="Standard"/>
        <w:rPr>
          <w:b/>
        </w:rPr>
      </w:pPr>
    </w:p>
    <w:p w:rsidR="002E3F76" w:rsidRDefault="00B2250F">
      <w:pPr>
        <w:pStyle w:val="Standard"/>
      </w:pPr>
      <w:r>
        <w:t>oraz</w:t>
      </w:r>
    </w:p>
    <w:p w:rsidR="002E3F76" w:rsidRDefault="00B2250F">
      <w:pPr>
        <w:pStyle w:val="Standard"/>
      </w:pPr>
      <w:r>
        <w:t>...............................................</w:t>
      </w:r>
    </w:p>
    <w:p w:rsidR="002E3F76" w:rsidRDefault="00B2250F">
      <w:pPr>
        <w:pStyle w:val="Standard"/>
      </w:pPr>
      <w:r>
        <w:t>...............................................</w:t>
      </w:r>
    </w:p>
    <w:p w:rsidR="002E3F76" w:rsidRDefault="00B2250F">
      <w:pPr>
        <w:pStyle w:val="Standard"/>
      </w:pPr>
      <w:r>
        <w:t>wpisanym do ….............................................................................................................................,</w:t>
      </w:r>
    </w:p>
    <w:p w:rsidR="002E3F76" w:rsidRDefault="00B2250F">
      <w:pPr>
        <w:pStyle w:val="Standard"/>
      </w:pPr>
      <w:r>
        <w:t>zwanym w dalszej  części umowy „Wykonawcą”, reprezentowanym przez:</w:t>
      </w:r>
    </w:p>
    <w:p w:rsidR="002E3F76" w:rsidRDefault="00B2250F">
      <w:pPr>
        <w:pStyle w:val="Standard"/>
      </w:pPr>
      <w:r>
        <w:t>.....................................</w:t>
      </w:r>
    </w:p>
    <w:p w:rsidR="002E3F76" w:rsidRDefault="00B2250F">
      <w:pPr>
        <w:pStyle w:val="Standard"/>
      </w:pPr>
      <w:r>
        <w:t>.....................................</w:t>
      </w:r>
    </w:p>
    <w:p w:rsidR="002E3F76" w:rsidRDefault="002E3F76">
      <w:pPr>
        <w:pStyle w:val="Standard"/>
      </w:pPr>
    </w:p>
    <w:p w:rsidR="002E3F76" w:rsidRDefault="00B2250F">
      <w:pPr>
        <w:pStyle w:val="Standard"/>
      </w:pPr>
      <w:r>
        <w:t>w wyniku wyboru  Wykonawcy</w:t>
      </w:r>
      <w:r>
        <w:rPr>
          <w:b/>
        </w:rPr>
        <w:t xml:space="preserve"> </w:t>
      </w:r>
      <w:r>
        <w:t>w  przetargu nieograniczonym – art. 39 ustawy Prawo zamówień publicznych – „przetarg nieograniczony” została zawarta umowa następującej treści:</w:t>
      </w:r>
    </w:p>
    <w:p w:rsidR="002E3F76" w:rsidRDefault="002E3F76">
      <w:pPr>
        <w:pStyle w:val="Standard"/>
      </w:pPr>
    </w:p>
    <w:p w:rsidR="002E3F76" w:rsidRDefault="00B2250F">
      <w:pPr>
        <w:pStyle w:val="Standard"/>
        <w:shd w:val="clear" w:color="auto" w:fill="FFFFFF"/>
        <w:autoSpaceDE w:val="0"/>
        <w:ind w:left="285" w:hanging="270"/>
        <w:jc w:val="center"/>
        <w:rPr>
          <w:rFonts w:eastAsia="Arial CE" w:cs="Arial"/>
          <w:b/>
          <w:color w:val="000000"/>
          <w:spacing w:val="7"/>
        </w:rPr>
      </w:pPr>
      <w:r>
        <w:rPr>
          <w:rFonts w:eastAsia="Arial CE" w:cs="Arial"/>
          <w:b/>
          <w:color w:val="000000"/>
          <w:spacing w:val="7"/>
        </w:rPr>
        <w:t>§ 1</w:t>
      </w:r>
    </w:p>
    <w:p w:rsidR="002E3F76" w:rsidRDefault="00B2250F">
      <w:pPr>
        <w:pStyle w:val="Standard"/>
        <w:jc w:val="center"/>
        <w:rPr>
          <w:b/>
        </w:rPr>
      </w:pPr>
      <w:r>
        <w:rPr>
          <w:b/>
        </w:rPr>
        <w:t>Przedmiot umowy</w:t>
      </w:r>
    </w:p>
    <w:p w:rsidR="002E3F76" w:rsidRDefault="002E3F76">
      <w:pPr>
        <w:pStyle w:val="Standard"/>
        <w:rPr>
          <w:b/>
        </w:rPr>
      </w:pPr>
    </w:p>
    <w:p w:rsidR="007B6458" w:rsidRDefault="00B2250F" w:rsidP="007B6458">
      <w:pPr>
        <w:pStyle w:val="Standard"/>
        <w:shd w:val="clear" w:color="auto" w:fill="FFFFFF"/>
        <w:autoSpaceDE w:val="0"/>
        <w:ind w:left="15" w:hanging="15"/>
        <w:rPr>
          <w:rFonts w:eastAsia="Arial CE" w:cs="Arial"/>
          <w:b/>
          <w:bCs/>
          <w:color w:val="000000"/>
          <w:spacing w:val="7"/>
        </w:rPr>
      </w:pPr>
      <w:r>
        <w:rPr>
          <w:rFonts w:eastAsia="Arial CE" w:cs="Arial"/>
          <w:color w:val="000000"/>
          <w:spacing w:val="7"/>
        </w:rPr>
        <w:t xml:space="preserve">Przedmiotem umowy jest </w:t>
      </w:r>
      <w:r w:rsidR="007B6458">
        <w:rPr>
          <w:rFonts w:eastAsia="Arial CE" w:cs="Arial"/>
          <w:b/>
          <w:bCs/>
          <w:color w:val="000000"/>
          <w:spacing w:val="7"/>
        </w:rPr>
        <w:t>dostawa urządzenia do pomiarów hemodynamicznych metodą termodylucji przezpłucnej dla potrzeb Oddziału Anestezjologii i Intensywnej Terapii Powiatowego Szpitala Specjalistycznego w Stalowej Woli</w:t>
      </w:r>
    </w:p>
    <w:p w:rsidR="002E3F76" w:rsidRDefault="00B2250F" w:rsidP="007B6458">
      <w:pPr>
        <w:pStyle w:val="Standard"/>
        <w:shd w:val="clear" w:color="auto" w:fill="FFFFFF"/>
        <w:autoSpaceDE w:val="0"/>
        <w:ind w:left="15" w:hanging="15"/>
      </w:pPr>
      <w:r>
        <w:rPr>
          <w:rFonts w:eastAsia="Arial CE" w:cs="Arial"/>
          <w:b/>
          <w:bCs/>
          <w:color w:val="000000"/>
          <w:spacing w:val="7"/>
        </w:rPr>
        <w:t xml:space="preserve"> </w:t>
      </w:r>
      <w:r>
        <w:rPr>
          <w:rFonts w:eastAsia="Arial CE" w:cs="Arial"/>
          <w:color w:val="000000"/>
          <w:spacing w:val="7"/>
        </w:rPr>
        <w:t>model ........................................... producent ............................................  zgodnie z „Opisem przedmiotu zamówienia” stanowiącym integralną część niniejszej umowy, zgodnie z kryteriami podanymi w SIWZ i zgodnie z ofertą “Wykonawcy.</w:t>
      </w:r>
    </w:p>
    <w:p w:rsidR="002E3F76" w:rsidRDefault="002E3F76">
      <w:pPr>
        <w:pStyle w:val="Standard"/>
        <w:shd w:val="clear" w:color="auto" w:fill="FFFFFF"/>
        <w:autoSpaceDE w:val="0"/>
        <w:ind w:left="285" w:hanging="270"/>
        <w:rPr>
          <w:b/>
        </w:rPr>
      </w:pPr>
    </w:p>
    <w:p w:rsidR="002E3F76" w:rsidRDefault="00B2250F">
      <w:pPr>
        <w:pStyle w:val="Standard"/>
        <w:jc w:val="center"/>
        <w:rPr>
          <w:b/>
        </w:rPr>
      </w:pPr>
      <w:r>
        <w:rPr>
          <w:b/>
        </w:rPr>
        <w:t>§ 2</w:t>
      </w:r>
    </w:p>
    <w:p w:rsidR="002E3F76" w:rsidRDefault="00B2250F">
      <w:pPr>
        <w:pStyle w:val="Standard"/>
        <w:jc w:val="center"/>
        <w:rPr>
          <w:b/>
        </w:rPr>
      </w:pPr>
      <w:r>
        <w:rPr>
          <w:b/>
        </w:rPr>
        <w:t>Zakres i baza dostawy</w:t>
      </w:r>
    </w:p>
    <w:p w:rsidR="002E3F76" w:rsidRDefault="002E3F76">
      <w:pPr>
        <w:pStyle w:val="Standard"/>
        <w:jc w:val="center"/>
        <w:rPr>
          <w:b/>
        </w:rPr>
      </w:pPr>
    </w:p>
    <w:p w:rsidR="002E3F76" w:rsidRDefault="00B2250F">
      <w:pPr>
        <w:pStyle w:val="Standard"/>
        <w:autoSpaceDE w:val="0"/>
        <w:rPr>
          <w:rFonts w:eastAsia="Arial" w:cs="Arial"/>
          <w:color w:val="000000"/>
          <w:spacing w:val="-5"/>
        </w:rPr>
      </w:pPr>
      <w:r>
        <w:rPr>
          <w:rFonts w:eastAsia="Arial" w:cs="Arial"/>
          <w:color w:val="000000"/>
          <w:spacing w:val="-5"/>
        </w:rPr>
        <w:t xml:space="preserve">Wykonawca zobowiązuje się dostarczyć przedmiot umowy </w:t>
      </w:r>
      <w:r w:rsidR="000A3A97">
        <w:rPr>
          <w:rFonts w:eastAsia="Arial" w:cs="Arial"/>
          <w:color w:val="000000"/>
          <w:spacing w:val="-5"/>
        </w:rPr>
        <w:t>dla potrzeb Oddziału Anestezjologii i Intensywnej Terapii</w:t>
      </w:r>
      <w:r>
        <w:rPr>
          <w:rFonts w:eastAsia="Arial" w:cs="Arial"/>
          <w:color w:val="000000"/>
          <w:spacing w:val="-5"/>
        </w:rPr>
        <w:t xml:space="preserve"> Powiatowego Szpitala Specjalistycznego w Stalowej Woli.</w:t>
      </w:r>
    </w:p>
    <w:p w:rsidR="002E3F76" w:rsidRDefault="002E3F76">
      <w:pPr>
        <w:pStyle w:val="Standard"/>
        <w:autoSpaceDE w:val="0"/>
        <w:ind w:left="285" w:hanging="270"/>
        <w:rPr>
          <w:rFonts w:eastAsia="Arial" w:cs="Arial"/>
          <w:color w:val="000000"/>
          <w:spacing w:val="-5"/>
        </w:rPr>
      </w:pPr>
    </w:p>
    <w:p w:rsidR="002E3F76" w:rsidRDefault="00B2250F">
      <w:pPr>
        <w:pStyle w:val="Standard"/>
        <w:jc w:val="center"/>
        <w:rPr>
          <w:b/>
        </w:rPr>
      </w:pPr>
      <w:r>
        <w:rPr>
          <w:b/>
        </w:rPr>
        <w:t>§ 3</w:t>
      </w:r>
    </w:p>
    <w:p w:rsidR="002E3F76" w:rsidRDefault="00B2250F">
      <w:pPr>
        <w:pStyle w:val="Standard"/>
        <w:jc w:val="center"/>
        <w:rPr>
          <w:b/>
        </w:rPr>
      </w:pPr>
      <w:r>
        <w:rPr>
          <w:b/>
        </w:rPr>
        <w:t>Ogólny stan przedmiotu umowy</w:t>
      </w:r>
    </w:p>
    <w:p w:rsidR="002E3F76" w:rsidRDefault="002E3F76">
      <w:pPr>
        <w:pStyle w:val="Standard"/>
        <w:jc w:val="center"/>
        <w:rPr>
          <w:b/>
        </w:rPr>
      </w:pPr>
    </w:p>
    <w:p w:rsidR="002E3F76" w:rsidRDefault="00B2250F">
      <w:pPr>
        <w:pStyle w:val="Standard"/>
        <w:numPr>
          <w:ilvl w:val="1"/>
          <w:numId w:val="8"/>
        </w:numPr>
        <w:ind w:left="240" w:hanging="255"/>
      </w:pPr>
      <w:r>
        <w:t xml:space="preserve">Wykonawca gwarantuje dostawę i montaż przedmiotu niniejszej umowy wymienionej w § 1 </w:t>
      </w:r>
      <w:r>
        <w:br/>
        <w:t xml:space="preserve">w terminie </w:t>
      </w:r>
      <w:r w:rsidR="00E408C4">
        <w:rPr>
          <w:b/>
          <w:bCs/>
        </w:rPr>
        <w:t>do …..</w:t>
      </w:r>
      <w:r>
        <w:rPr>
          <w:b/>
          <w:bCs/>
        </w:rPr>
        <w:t xml:space="preserve"> tygodni</w:t>
      </w:r>
      <w:r>
        <w:t xml:space="preserve"> od daty podpisania umowy,  na swój koszt i ryzyko.</w:t>
      </w:r>
    </w:p>
    <w:p w:rsidR="002E3F76" w:rsidRDefault="00B2250F">
      <w:pPr>
        <w:pStyle w:val="Standard"/>
        <w:ind w:left="240" w:hanging="225"/>
      </w:pPr>
      <w:r>
        <w:t>2. Wraz z przedmiotem niniejszej umowy Wykonawca zobowiązuje się do dostarczenia instrukcji obsługi w języku polskim, paszportu technicznego, karty  gwarancyjnej.</w:t>
      </w:r>
    </w:p>
    <w:p w:rsidR="002E3F76" w:rsidRDefault="00B2250F">
      <w:pPr>
        <w:pStyle w:val="Standard"/>
        <w:tabs>
          <w:tab w:val="left" w:pos="993"/>
        </w:tabs>
      </w:pPr>
      <w:r>
        <w:t>3. Wykonawca oświadcza, że dostarczany przedmiot niniejszej umowy jest produktem firmy:</w:t>
      </w:r>
    </w:p>
    <w:p w:rsidR="002E3F76" w:rsidRDefault="00B2250F">
      <w:pPr>
        <w:pStyle w:val="Standard"/>
        <w:tabs>
          <w:tab w:val="left" w:pos="993"/>
        </w:tabs>
      </w:pPr>
      <w:r>
        <w:t xml:space="preserve">   …………………………………………………………….......................................................</w:t>
      </w:r>
    </w:p>
    <w:p w:rsidR="002E3F76" w:rsidRDefault="00B2250F">
      <w:pPr>
        <w:pStyle w:val="Standard"/>
        <w:tabs>
          <w:tab w:val="left" w:pos="1188"/>
        </w:tabs>
        <w:ind w:left="195"/>
      </w:pPr>
      <w:r>
        <w:t>i posiada świadectwa dopuszczenia do obrotu i stosowania w Polsce w postaci:</w:t>
      </w:r>
    </w:p>
    <w:p w:rsidR="002E3F76" w:rsidRDefault="00B2250F">
      <w:pPr>
        <w:pStyle w:val="Standard"/>
        <w:shd w:val="clear" w:color="auto" w:fill="FFFFFF"/>
        <w:tabs>
          <w:tab w:val="left" w:pos="1278"/>
        </w:tabs>
        <w:autoSpaceDE w:val="0"/>
        <w:ind w:left="285" w:hanging="270"/>
        <w:rPr>
          <w:rFonts w:eastAsia="Arial" w:cs="Arial"/>
          <w:color w:val="000000"/>
          <w:spacing w:val="-5"/>
        </w:rPr>
      </w:pPr>
      <w:r>
        <w:rPr>
          <w:rFonts w:eastAsia="Arial" w:cs="Arial"/>
          <w:color w:val="000000"/>
          <w:spacing w:val="-5"/>
        </w:rPr>
        <w:t xml:space="preserve">    ...............................................................................................................................................................</w:t>
      </w:r>
    </w:p>
    <w:p w:rsidR="000A3A97" w:rsidRDefault="000A3A97">
      <w:pPr>
        <w:pStyle w:val="Standard"/>
        <w:jc w:val="center"/>
        <w:rPr>
          <w:b/>
        </w:rPr>
      </w:pPr>
    </w:p>
    <w:p w:rsidR="002E3F76" w:rsidRDefault="00B2250F">
      <w:pPr>
        <w:pStyle w:val="Standard"/>
        <w:jc w:val="center"/>
        <w:rPr>
          <w:b/>
        </w:rPr>
      </w:pPr>
      <w:r>
        <w:rPr>
          <w:b/>
        </w:rPr>
        <w:t>§ 4</w:t>
      </w:r>
    </w:p>
    <w:p w:rsidR="002E3F76" w:rsidRDefault="00B2250F">
      <w:pPr>
        <w:pStyle w:val="Standard"/>
        <w:jc w:val="center"/>
        <w:rPr>
          <w:b/>
        </w:rPr>
      </w:pPr>
      <w:r>
        <w:rPr>
          <w:b/>
        </w:rPr>
        <w:t>Cena</w:t>
      </w:r>
    </w:p>
    <w:p w:rsidR="002E3F76" w:rsidRDefault="002E3F76">
      <w:pPr>
        <w:pStyle w:val="Standard"/>
        <w:jc w:val="center"/>
        <w:rPr>
          <w:b/>
        </w:rPr>
      </w:pPr>
    </w:p>
    <w:p w:rsidR="002E3F76" w:rsidRDefault="00B2250F">
      <w:pPr>
        <w:pStyle w:val="Standard"/>
        <w:tabs>
          <w:tab w:val="left" w:pos="993"/>
        </w:tabs>
      </w:pPr>
      <w:r>
        <w:t xml:space="preserve">1. Wartość umowy netto:  </w:t>
      </w:r>
      <w:r w:rsidR="000A3A97">
        <w:t xml:space="preserve"> </w:t>
      </w:r>
      <w:r>
        <w:t>……………..</w:t>
      </w:r>
      <w:r w:rsidR="000A3A97">
        <w:t xml:space="preserve"> </w:t>
      </w:r>
      <w:r>
        <w:t>zł</w:t>
      </w:r>
    </w:p>
    <w:p w:rsidR="002E3F76" w:rsidRDefault="00B2250F">
      <w:pPr>
        <w:pStyle w:val="Standard"/>
        <w:tabs>
          <w:tab w:val="left" w:pos="993"/>
        </w:tabs>
      </w:pPr>
      <w:r>
        <w:t xml:space="preserve">                               brutto:  ……………. zł,  w tym należny podatek VAT</w:t>
      </w:r>
    </w:p>
    <w:p w:rsidR="002E3F76" w:rsidRDefault="00B2250F">
      <w:pPr>
        <w:pStyle w:val="Standard"/>
        <w:tabs>
          <w:tab w:val="left" w:pos="1233"/>
        </w:tabs>
        <w:ind w:left="240"/>
      </w:pPr>
      <w:r>
        <w:t>słownie złotych …………</w:t>
      </w:r>
      <w:r w:rsidR="000A3A97">
        <w:t>……………………………………………………………….brutto.</w:t>
      </w:r>
    </w:p>
    <w:p w:rsidR="002E3F76" w:rsidRDefault="00B2250F">
      <w:pPr>
        <w:pStyle w:val="Standard"/>
        <w:tabs>
          <w:tab w:val="left" w:pos="993"/>
        </w:tabs>
      </w:pPr>
      <w:r>
        <w:t>2. W wartości umowy, określonej w ust. 1 zawiera się:</w:t>
      </w:r>
    </w:p>
    <w:p w:rsidR="002E3F76" w:rsidRDefault="00B2250F">
      <w:pPr>
        <w:pStyle w:val="Standard"/>
        <w:numPr>
          <w:ilvl w:val="0"/>
          <w:numId w:val="27"/>
        </w:numPr>
        <w:tabs>
          <w:tab w:val="left" w:pos="993"/>
        </w:tabs>
      </w:pPr>
      <w:r>
        <w:t>wartość netto</w:t>
      </w:r>
    </w:p>
    <w:p w:rsidR="002E3F76" w:rsidRDefault="00B2250F">
      <w:pPr>
        <w:pStyle w:val="Standard"/>
        <w:numPr>
          <w:ilvl w:val="0"/>
          <w:numId w:val="3"/>
        </w:numPr>
        <w:tabs>
          <w:tab w:val="left" w:pos="993"/>
        </w:tabs>
      </w:pPr>
      <w:r>
        <w:t>cło</w:t>
      </w:r>
    </w:p>
    <w:p w:rsidR="002E3F76" w:rsidRDefault="00B2250F">
      <w:pPr>
        <w:pStyle w:val="Standard"/>
        <w:numPr>
          <w:ilvl w:val="0"/>
          <w:numId w:val="3"/>
        </w:numPr>
        <w:tabs>
          <w:tab w:val="left" w:pos="993"/>
        </w:tabs>
      </w:pPr>
      <w:r>
        <w:t>opłaty celne</w:t>
      </w:r>
    </w:p>
    <w:p w:rsidR="002E3F76" w:rsidRDefault="00B2250F">
      <w:pPr>
        <w:pStyle w:val="Standard"/>
        <w:numPr>
          <w:ilvl w:val="0"/>
          <w:numId w:val="3"/>
        </w:numPr>
        <w:tabs>
          <w:tab w:val="left" w:pos="993"/>
        </w:tabs>
      </w:pPr>
      <w:r>
        <w:t>koszt transportu  loco Zamawiający</w:t>
      </w:r>
    </w:p>
    <w:p w:rsidR="002E3F76" w:rsidRDefault="00B2250F">
      <w:pPr>
        <w:pStyle w:val="Standard"/>
        <w:numPr>
          <w:ilvl w:val="0"/>
          <w:numId w:val="3"/>
        </w:numPr>
        <w:tabs>
          <w:tab w:val="left" w:pos="993"/>
        </w:tabs>
      </w:pPr>
      <w:r>
        <w:t>koszt dojazdu serwisu</w:t>
      </w:r>
    </w:p>
    <w:p w:rsidR="002E3F76" w:rsidRDefault="00B2250F">
      <w:pPr>
        <w:pStyle w:val="Standard"/>
        <w:numPr>
          <w:ilvl w:val="0"/>
          <w:numId w:val="3"/>
        </w:numPr>
        <w:tabs>
          <w:tab w:val="left" w:pos="993"/>
        </w:tabs>
      </w:pPr>
      <w:r>
        <w:t>koszt ubezpieczenia dostawy</w:t>
      </w:r>
    </w:p>
    <w:p w:rsidR="002E3F76" w:rsidRDefault="00B2250F">
      <w:pPr>
        <w:pStyle w:val="Standard"/>
        <w:numPr>
          <w:ilvl w:val="0"/>
          <w:numId w:val="3"/>
        </w:numPr>
        <w:tabs>
          <w:tab w:val="left" w:pos="993"/>
        </w:tabs>
      </w:pPr>
      <w:r>
        <w:t>koszt pakowania i znakowania do transportu</w:t>
      </w:r>
    </w:p>
    <w:p w:rsidR="002E3F76" w:rsidRDefault="00B2250F">
      <w:pPr>
        <w:pStyle w:val="Standard"/>
        <w:numPr>
          <w:ilvl w:val="0"/>
          <w:numId w:val="3"/>
        </w:numPr>
        <w:tabs>
          <w:tab w:val="left" w:pos="993"/>
        </w:tabs>
      </w:pPr>
      <w:r>
        <w:t>należny podatek VAT</w:t>
      </w:r>
    </w:p>
    <w:p w:rsidR="002E3F76" w:rsidRDefault="00B2250F" w:rsidP="00925FA6">
      <w:pPr>
        <w:pStyle w:val="Standard"/>
        <w:numPr>
          <w:ilvl w:val="0"/>
          <w:numId w:val="3"/>
        </w:numPr>
        <w:tabs>
          <w:tab w:val="left" w:pos="993"/>
        </w:tabs>
        <w:ind w:left="993" w:hanging="993"/>
      </w:pPr>
      <w:r>
        <w:t xml:space="preserve">koszt </w:t>
      </w:r>
      <w:r w:rsidR="00925FA6">
        <w:t xml:space="preserve">trzykrotnego </w:t>
      </w:r>
      <w:r>
        <w:t>szkolenia personelu Zamawiającego w zakresie prawidłowej obsługi</w:t>
      </w:r>
      <w:r w:rsidR="00A47ED2">
        <w:t xml:space="preserve"> urządzenia</w:t>
      </w:r>
      <w:r w:rsidR="00925FA6">
        <w:t xml:space="preserve"> w uzgodnionym terminie</w:t>
      </w:r>
    </w:p>
    <w:p w:rsidR="002E3F76" w:rsidRDefault="00B2250F">
      <w:pPr>
        <w:pStyle w:val="Standard"/>
        <w:numPr>
          <w:ilvl w:val="0"/>
          <w:numId w:val="3"/>
        </w:numPr>
        <w:tabs>
          <w:tab w:val="left" w:pos="993"/>
        </w:tabs>
        <w:ind w:left="993" w:hanging="993"/>
      </w:pPr>
      <w:r>
        <w:t>koszt instalacji  oraz uruchomienia urządzenia</w:t>
      </w:r>
    </w:p>
    <w:p w:rsidR="002E3F76" w:rsidRDefault="00B2250F">
      <w:pPr>
        <w:pStyle w:val="Standard"/>
        <w:numPr>
          <w:ilvl w:val="0"/>
          <w:numId w:val="3"/>
        </w:numPr>
        <w:tabs>
          <w:tab w:val="left" w:pos="993"/>
        </w:tabs>
        <w:snapToGrid w:val="0"/>
      </w:pPr>
      <w:r>
        <w:rPr>
          <w:rFonts w:eastAsia="Arial CE" w:cs="Arial"/>
        </w:rPr>
        <w:t>serwis w okresie gwarancji, w tym przeglądy wg zaleceń producenta</w:t>
      </w:r>
    </w:p>
    <w:p w:rsidR="002E3F76" w:rsidRDefault="00B2250F">
      <w:pPr>
        <w:pStyle w:val="Standard"/>
        <w:numPr>
          <w:ilvl w:val="0"/>
          <w:numId w:val="3"/>
        </w:numPr>
        <w:tabs>
          <w:tab w:val="left" w:pos="993"/>
        </w:tabs>
        <w:autoSpaceDE w:val="0"/>
        <w:ind w:left="993" w:hanging="993"/>
      </w:pPr>
      <w:r>
        <w:rPr>
          <w:rFonts w:eastAsia="Arial CE" w:cs="Arial"/>
          <w:szCs w:val="30"/>
        </w:rPr>
        <w:t xml:space="preserve">koszt </w:t>
      </w:r>
      <w:r>
        <w:rPr>
          <w:rFonts w:eastAsia="Arial CE" w:cs="Arial"/>
          <w:sz w:val="22"/>
          <w:szCs w:val="22"/>
        </w:rPr>
        <w:t>odebrania wszystkich opakowań po zainstalowanym sprzęcie oraz innych niewykorzystanych   materiałów oraz ich utylizacji</w:t>
      </w:r>
    </w:p>
    <w:p w:rsidR="002E3F76" w:rsidRDefault="002E3F76">
      <w:pPr>
        <w:pStyle w:val="Standard"/>
        <w:shd w:val="clear" w:color="auto" w:fill="FFFFFF"/>
        <w:autoSpaceDE w:val="0"/>
        <w:rPr>
          <w:rFonts w:eastAsia="Arial CE" w:cs="Arial"/>
          <w:spacing w:val="7"/>
        </w:rPr>
      </w:pPr>
    </w:p>
    <w:p w:rsidR="002E3F76" w:rsidRDefault="00B2250F">
      <w:pPr>
        <w:pStyle w:val="Standard"/>
        <w:jc w:val="center"/>
        <w:rPr>
          <w:b/>
        </w:rPr>
      </w:pPr>
      <w:r>
        <w:rPr>
          <w:b/>
        </w:rPr>
        <w:t>§ 5</w:t>
      </w:r>
    </w:p>
    <w:p w:rsidR="002E3F76" w:rsidRDefault="00B2250F">
      <w:pPr>
        <w:pStyle w:val="Standard"/>
        <w:jc w:val="center"/>
        <w:rPr>
          <w:b/>
        </w:rPr>
      </w:pPr>
      <w:r>
        <w:rPr>
          <w:b/>
        </w:rPr>
        <w:t>Pakowanie i znakowanie</w:t>
      </w:r>
    </w:p>
    <w:p w:rsidR="002E3F76" w:rsidRDefault="002E3F76">
      <w:pPr>
        <w:pStyle w:val="Standard"/>
        <w:jc w:val="center"/>
        <w:rPr>
          <w:b/>
        </w:rPr>
      </w:pPr>
    </w:p>
    <w:p w:rsidR="002E3F76" w:rsidRDefault="00B2250F">
      <w:pPr>
        <w:pStyle w:val="Standard"/>
      </w:pPr>
      <w:r>
        <w:t xml:space="preserve">Wykonawca oświadcza, że pakowanie będzie odpowiednie do rodzaju transportu oraz będzie chroniło przedmiot niniejszej umowy przed wszystkimi możliwymi warunkami, jakich można się spodziewać </w:t>
      </w:r>
      <w:r>
        <w:rPr>
          <w:rFonts w:eastAsia="Arial" w:cs="Arial"/>
          <w:color w:val="000000"/>
          <w:spacing w:val="-5"/>
        </w:rPr>
        <w:t>w czasie transportu.</w:t>
      </w:r>
    </w:p>
    <w:p w:rsidR="002E3F76" w:rsidRDefault="002E3F76">
      <w:pPr>
        <w:pStyle w:val="Standard"/>
        <w:shd w:val="clear" w:color="auto" w:fill="FFFFFF"/>
        <w:autoSpaceDE w:val="0"/>
        <w:ind w:left="285" w:hanging="270"/>
        <w:rPr>
          <w:rFonts w:eastAsia="Arial" w:cs="Arial"/>
          <w:color w:val="000000"/>
          <w:spacing w:val="-5"/>
        </w:rPr>
      </w:pPr>
    </w:p>
    <w:p w:rsidR="002E3F76" w:rsidRDefault="00B2250F">
      <w:pPr>
        <w:pStyle w:val="Standard"/>
        <w:jc w:val="center"/>
        <w:rPr>
          <w:b/>
        </w:rPr>
      </w:pPr>
      <w:r>
        <w:rPr>
          <w:b/>
        </w:rPr>
        <w:t>§ 6</w:t>
      </w:r>
    </w:p>
    <w:p w:rsidR="002E3F76" w:rsidRDefault="00B2250F">
      <w:pPr>
        <w:pStyle w:val="Standard"/>
        <w:jc w:val="center"/>
        <w:rPr>
          <w:b/>
        </w:rPr>
      </w:pPr>
      <w:r>
        <w:rPr>
          <w:b/>
        </w:rPr>
        <w:t>Instrukcje spedycyjne</w:t>
      </w:r>
    </w:p>
    <w:p w:rsidR="002E3F76" w:rsidRDefault="002E3F76">
      <w:pPr>
        <w:pStyle w:val="Standard"/>
        <w:jc w:val="center"/>
        <w:rPr>
          <w:b/>
        </w:rPr>
      </w:pPr>
    </w:p>
    <w:p w:rsidR="002E3F76" w:rsidRDefault="00B2250F">
      <w:pPr>
        <w:pStyle w:val="Standard"/>
        <w:ind w:left="225" w:hanging="210"/>
      </w:pPr>
      <w:r>
        <w:t>1. Dostarczony Zamawiającemu przedmiot umowy zostanie złożony i zainstalowany pod     nadzorem specjalistów serwisu Wykonawcy.</w:t>
      </w:r>
    </w:p>
    <w:p w:rsidR="002E3F76" w:rsidRDefault="00B2250F">
      <w:pPr>
        <w:pStyle w:val="Standard"/>
        <w:ind w:left="225" w:hanging="210"/>
      </w:pPr>
      <w:r>
        <w:t>2. Wykonawca zobowiązuje się do przekazania Zamawiającemu faxem, przynajmniej na dwa dni przed dostawą, informacji o terminie dostawy i terminie przystąpienia do realizacji przedmiotu umowy.</w:t>
      </w:r>
    </w:p>
    <w:p w:rsidR="002E3F76" w:rsidRDefault="002E3F76">
      <w:pPr>
        <w:pStyle w:val="Standard"/>
        <w:jc w:val="center"/>
        <w:rPr>
          <w:b/>
        </w:rPr>
      </w:pPr>
    </w:p>
    <w:p w:rsidR="002E3F76" w:rsidRDefault="00B2250F">
      <w:pPr>
        <w:pStyle w:val="Standard"/>
        <w:jc w:val="center"/>
        <w:rPr>
          <w:b/>
        </w:rPr>
      </w:pPr>
      <w:r>
        <w:rPr>
          <w:b/>
        </w:rPr>
        <w:t>§ 7</w:t>
      </w:r>
    </w:p>
    <w:p w:rsidR="002E3F76" w:rsidRDefault="00B2250F">
      <w:pPr>
        <w:pStyle w:val="Standard"/>
        <w:jc w:val="center"/>
        <w:rPr>
          <w:b/>
        </w:rPr>
      </w:pPr>
      <w:r>
        <w:rPr>
          <w:b/>
        </w:rPr>
        <w:t>Warunki płatności</w:t>
      </w:r>
    </w:p>
    <w:p w:rsidR="002E3F76" w:rsidRDefault="002E3F76">
      <w:pPr>
        <w:pStyle w:val="Standard"/>
        <w:jc w:val="center"/>
      </w:pPr>
    </w:p>
    <w:p w:rsidR="002E3F76" w:rsidRDefault="00B2250F" w:rsidP="00297006">
      <w:pPr>
        <w:pStyle w:val="Standard"/>
        <w:ind w:left="240" w:hanging="225"/>
      </w:pPr>
      <w:r>
        <w:t xml:space="preserve">1.Zamawiający dokona płatności za dostarczony przedmiot umowy, o którym mowa w § 1 niniejszej </w:t>
      </w:r>
      <w:r w:rsidR="00297006">
        <w:t>w terminie ……… od daty protokolarnego odbioru przedmiotu umowy przez Zamawiającego i otrzymania faktury VAT.</w:t>
      </w:r>
    </w:p>
    <w:p w:rsidR="002E3F76" w:rsidRDefault="00E408C4">
      <w:pPr>
        <w:pStyle w:val="Standard"/>
        <w:numPr>
          <w:ilvl w:val="0"/>
          <w:numId w:val="28"/>
        </w:numPr>
        <w:ind w:left="240" w:hanging="225"/>
      </w:pPr>
      <w:r>
        <w:t>Płatność, o której mowa w ust. 1 będzie  przekazana</w:t>
      </w:r>
      <w:r w:rsidR="00B2250F">
        <w:t xml:space="preserve"> przez Zamawiającego na konto Wykonawcy wskazane w fakturze VAT.</w:t>
      </w:r>
    </w:p>
    <w:p w:rsidR="002E3F76" w:rsidRDefault="00B2250F">
      <w:pPr>
        <w:pStyle w:val="Standard"/>
        <w:numPr>
          <w:ilvl w:val="0"/>
          <w:numId w:val="28"/>
        </w:numPr>
        <w:shd w:val="clear" w:color="auto" w:fill="FFFFFF"/>
        <w:tabs>
          <w:tab w:val="left" w:pos="255"/>
        </w:tabs>
        <w:autoSpaceDE w:val="0"/>
        <w:ind w:left="255" w:hanging="240"/>
        <w:rPr>
          <w:rFonts w:eastAsia="Arial CE" w:cs="Arial"/>
          <w:color w:val="000000"/>
          <w:spacing w:val="7"/>
          <w:lang w:eastAsia="pl-PL"/>
        </w:rPr>
      </w:pPr>
      <w:r>
        <w:rPr>
          <w:rFonts w:eastAsia="Arial CE" w:cs="Arial"/>
          <w:color w:val="000000"/>
          <w:spacing w:val="7"/>
          <w:lang w:eastAsia="pl-PL"/>
        </w:rPr>
        <w:t>Wykonawca oświadcza, że znana mu jest treść ustawy z dnia 8 marca 2013 roku o terminach zapłaty w transakcjach handlowych  /Dz. U. z 2013 roku, poz. 403/. Wykonawca, mając na względzie, że Zamawiający jest podmiotem leczniczym w rozumieniu art. 4 ust. 1 pkt 2-4 ustawy z dnia 15 kwietnia 2011 roku o działalności leczniczej (Dz</w:t>
      </w:r>
      <w:r w:rsidR="008B0D6C">
        <w:rPr>
          <w:rFonts w:eastAsia="Arial CE" w:cs="Arial"/>
          <w:color w:val="000000"/>
          <w:spacing w:val="7"/>
          <w:lang w:eastAsia="pl-PL"/>
        </w:rPr>
        <w:t>. Ustaw z 2015 roku, poz. 618 z późn. zmianami</w:t>
      </w:r>
      <w:r>
        <w:rPr>
          <w:rFonts w:eastAsia="Arial CE" w:cs="Arial"/>
          <w:color w:val="000000"/>
          <w:spacing w:val="7"/>
          <w:lang w:eastAsia="pl-PL"/>
        </w:rPr>
        <w:t>) nie będzie żądał odsetek ustawowych za okres począwszy od 30 –go dnia po spełnieniu swojego świadczenia niepieniężnego i doręczenia Zamawiającemu faktury VAT do dnia</w:t>
      </w:r>
      <w:r w:rsidR="008B0D6C">
        <w:rPr>
          <w:rFonts w:eastAsia="Arial CE" w:cs="Arial"/>
          <w:color w:val="000000"/>
          <w:spacing w:val="7"/>
          <w:lang w:eastAsia="pl-PL"/>
        </w:rPr>
        <w:t xml:space="preserve"> zapłaty, o którym mowa w ust. 1</w:t>
      </w:r>
      <w:r>
        <w:rPr>
          <w:rFonts w:eastAsia="Arial CE" w:cs="Arial"/>
          <w:color w:val="000000"/>
          <w:spacing w:val="7"/>
          <w:lang w:eastAsia="pl-PL"/>
        </w:rPr>
        <w:t>.</w:t>
      </w:r>
    </w:p>
    <w:p w:rsidR="002E3F76" w:rsidRDefault="002E3F76">
      <w:pPr>
        <w:pStyle w:val="Standard"/>
        <w:shd w:val="clear" w:color="auto" w:fill="FFFFFF"/>
        <w:tabs>
          <w:tab w:val="left" w:pos="255"/>
        </w:tabs>
        <w:autoSpaceDE w:val="0"/>
        <w:ind w:left="255" w:hanging="240"/>
        <w:jc w:val="center"/>
        <w:rPr>
          <w:b/>
        </w:rPr>
      </w:pPr>
    </w:p>
    <w:p w:rsidR="00E408C4" w:rsidRDefault="00E408C4">
      <w:pPr>
        <w:pStyle w:val="Standard"/>
        <w:shd w:val="clear" w:color="auto" w:fill="FFFFFF"/>
        <w:tabs>
          <w:tab w:val="left" w:pos="255"/>
        </w:tabs>
        <w:autoSpaceDE w:val="0"/>
        <w:ind w:left="255" w:hanging="240"/>
        <w:jc w:val="center"/>
        <w:rPr>
          <w:b/>
        </w:rPr>
      </w:pPr>
    </w:p>
    <w:p w:rsidR="00E408C4" w:rsidRDefault="00E408C4">
      <w:pPr>
        <w:pStyle w:val="Standard"/>
        <w:shd w:val="clear" w:color="auto" w:fill="FFFFFF"/>
        <w:tabs>
          <w:tab w:val="left" w:pos="255"/>
        </w:tabs>
        <w:autoSpaceDE w:val="0"/>
        <w:ind w:left="255" w:hanging="240"/>
        <w:jc w:val="center"/>
        <w:rPr>
          <w:b/>
        </w:rPr>
      </w:pPr>
    </w:p>
    <w:p w:rsidR="002E3F76" w:rsidRDefault="00B2250F">
      <w:pPr>
        <w:pStyle w:val="Standard"/>
        <w:shd w:val="clear" w:color="auto" w:fill="FFFFFF"/>
        <w:tabs>
          <w:tab w:val="left" w:pos="255"/>
        </w:tabs>
        <w:autoSpaceDE w:val="0"/>
        <w:ind w:left="255" w:hanging="240"/>
        <w:jc w:val="center"/>
        <w:rPr>
          <w:b/>
        </w:rPr>
      </w:pPr>
      <w:r>
        <w:rPr>
          <w:b/>
        </w:rPr>
        <w:t>§ 8</w:t>
      </w:r>
    </w:p>
    <w:p w:rsidR="002E3F76" w:rsidRDefault="00B2250F">
      <w:pPr>
        <w:pStyle w:val="Standard"/>
        <w:autoSpaceDE w:val="0"/>
        <w:ind w:left="285" w:hanging="270"/>
        <w:jc w:val="center"/>
        <w:rPr>
          <w:rFonts w:eastAsia="Arial" w:cs="Arial"/>
          <w:b/>
          <w:color w:val="000000"/>
          <w:spacing w:val="-5"/>
        </w:rPr>
      </w:pPr>
      <w:r>
        <w:rPr>
          <w:rFonts w:eastAsia="Arial" w:cs="Arial"/>
          <w:b/>
          <w:color w:val="000000"/>
          <w:spacing w:val="-5"/>
        </w:rPr>
        <w:t>Warunki gwarancji</w:t>
      </w:r>
    </w:p>
    <w:p w:rsidR="002E3F76" w:rsidRDefault="002E3F76">
      <w:pPr>
        <w:pStyle w:val="Standard"/>
        <w:autoSpaceDE w:val="0"/>
        <w:ind w:left="15"/>
        <w:rPr>
          <w:rFonts w:eastAsia="Arial" w:cs="Arial"/>
          <w:color w:val="000000"/>
          <w:spacing w:val="-5"/>
        </w:rPr>
      </w:pPr>
    </w:p>
    <w:p w:rsidR="002E3F76" w:rsidRDefault="00B2250F">
      <w:pPr>
        <w:pStyle w:val="Standard"/>
        <w:tabs>
          <w:tab w:val="left" w:pos="993"/>
        </w:tabs>
      </w:pPr>
      <w:r>
        <w:t>1. Wykonawca gwarantuje , że dostarczany przedmiot umowy jest nowy, nie używany</w:t>
      </w:r>
    </w:p>
    <w:p w:rsidR="002E3F76" w:rsidRDefault="00B2250F">
      <w:pPr>
        <w:pStyle w:val="Standard"/>
        <w:tabs>
          <w:tab w:val="left" w:pos="1276"/>
        </w:tabs>
        <w:ind w:left="283"/>
      </w:pPr>
      <w:r>
        <w:t>oraz jest kompletny z punktu widzenia celu, któremu ma służyć.</w:t>
      </w:r>
    </w:p>
    <w:p w:rsidR="002E3F76" w:rsidRDefault="00B2250F">
      <w:pPr>
        <w:pStyle w:val="Standard"/>
        <w:tabs>
          <w:tab w:val="left" w:pos="1353"/>
        </w:tabs>
        <w:ind w:left="360" w:hanging="360"/>
      </w:pPr>
      <w:r>
        <w:t>2. Wykonawca udziela</w:t>
      </w:r>
      <w:r>
        <w:rPr>
          <w:b/>
        </w:rPr>
        <w:t xml:space="preserve"> </w:t>
      </w:r>
      <w:r>
        <w:t>…..….miesięcznej gwarancji na dostarczony przedmiot umowy, która biegnie od daty otrzymania i podpisania przez Zamawiającego protokołu odbioru.</w:t>
      </w:r>
    </w:p>
    <w:p w:rsidR="002E3F76" w:rsidRDefault="00B2250F">
      <w:pPr>
        <w:pStyle w:val="Standard"/>
        <w:autoSpaceDE w:val="0"/>
        <w:ind w:left="15" w:hanging="15"/>
        <w:rPr>
          <w:rFonts w:eastAsia="Arial CE" w:cs="Arial"/>
        </w:rPr>
      </w:pPr>
      <w:r>
        <w:rPr>
          <w:rFonts w:eastAsia="Arial CE" w:cs="Arial"/>
        </w:rPr>
        <w:t>3. Wykonawca zapewnia:</w:t>
      </w:r>
    </w:p>
    <w:p w:rsidR="002E3F76" w:rsidRDefault="00B2250F">
      <w:pPr>
        <w:pStyle w:val="Standard"/>
        <w:autoSpaceDE w:val="0"/>
        <w:ind w:left="375" w:hanging="135"/>
      </w:pPr>
      <w:r>
        <w:rPr>
          <w:rFonts w:eastAsia="Arial" w:cs="Arial"/>
        </w:rPr>
        <w:t>- m</w:t>
      </w:r>
      <w:r>
        <w:rPr>
          <w:rFonts w:eastAsia="Arial CE" w:cs="Arial"/>
          <w:spacing w:val="7"/>
          <w:szCs w:val="32"/>
        </w:rPr>
        <w:t xml:space="preserve">ożliwość zgłaszania usterek </w:t>
      </w:r>
      <w:r>
        <w:rPr>
          <w:rFonts w:eastAsia="Arial CE" w:cs="Arial"/>
          <w:b/>
          <w:bCs/>
          <w:spacing w:val="7"/>
          <w:szCs w:val="32"/>
        </w:rPr>
        <w:t xml:space="preserve">24 godziny </w:t>
      </w:r>
      <w:r>
        <w:rPr>
          <w:rFonts w:eastAsia="Arial CE" w:cs="Arial"/>
          <w:spacing w:val="7"/>
          <w:szCs w:val="32"/>
        </w:rPr>
        <w:t>na dobę, w dni robocze tj, od poniedziałku do piątku</w:t>
      </w:r>
    </w:p>
    <w:p w:rsidR="002E3F76" w:rsidRDefault="00B2250F">
      <w:pPr>
        <w:pStyle w:val="Standard"/>
        <w:autoSpaceDE w:val="0"/>
        <w:ind w:left="375" w:hanging="135"/>
      </w:pPr>
      <w:r>
        <w:rPr>
          <w:rFonts w:eastAsia="Arial" w:cs="Arial"/>
        </w:rPr>
        <w:t>- m</w:t>
      </w:r>
      <w:r>
        <w:rPr>
          <w:rFonts w:eastAsia="Arial CE" w:cs="Arial"/>
        </w:rPr>
        <w:t>aksymalny czas podjęcia działań zmierzających do usunięcia awarii do ….... godz.</w:t>
      </w:r>
      <w:r>
        <w:rPr>
          <w:rFonts w:eastAsia="Arial" w:cs="Arial"/>
        </w:rPr>
        <w:t xml:space="preserve"> </w:t>
      </w:r>
      <w:r>
        <w:rPr>
          <w:rFonts w:eastAsia="Arial CE" w:cs="Arial"/>
        </w:rPr>
        <w:t>w dni robocze</w:t>
      </w:r>
    </w:p>
    <w:p w:rsidR="002E3F76" w:rsidRDefault="00B2250F">
      <w:pPr>
        <w:pStyle w:val="Standard"/>
        <w:tabs>
          <w:tab w:val="left" w:pos="345"/>
        </w:tabs>
        <w:autoSpaceDE w:val="0"/>
        <w:snapToGrid w:val="0"/>
        <w:ind w:left="345" w:right="15" w:hanging="120"/>
      </w:pPr>
      <w:r>
        <w:rPr>
          <w:rFonts w:eastAsia="Arial CE" w:cs="Arial"/>
          <w:spacing w:val="7"/>
        </w:rPr>
        <w:t>- czas naprawy aparatu w przypadku konieczności wymiany części lub podzespołów do  ….... dni roboczych</w:t>
      </w:r>
    </w:p>
    <w:p w:rsidR="002E3F76" w:rsidRDefault="00B2250F">
      <w:pPr>
        <w:pStyle w:val="Standard"/>
        <w:tabs>
          <w:tab w:val="left" w:pos="345"/>
        </w:tabs>
        <w:autoSpaceDE w:val="0"/>
        <w:snapToGrid w:val="0"/>
        <w:ind w:left="345" w:right="15" w:hanging="120"/>
      </w:pPr>
      <w:r>
        <w:rPr>
          <w:rFonts w:eastAsia="Arial CE" w:cs="Arial"/>
          <w:spacing w:val="7"/>
        </w:rPr>
        <w:t>- czas naprawy aparatu bez konieczności wymiany części lub podzespołów do  ….... godz.</w:t>
      </w:r>
    </w:p>
    <w:p w:rsidR="002E3F76" w:rsidRDefault="00B2250F">
      <w:pPr>
        <w:pStyle w:val="TableContents"/>
        <w:autoSpaceDE w:val="0"/>
        <w:ind w:left="375" w:hanging="135"/>
      </w:pPr>
      <w:r>
        <w:rPr>
          <w:rFonts w:eastAsia="Arial CE" w:cs="Arial"/>
        </w:rPr>
        <w:t xml:space="preserve">- bezpłatny serwis w okresie gwarancji, w tym </w:t>
      </w:r>
      <w:r>
        <w:rPr>
          <w:rFonts w:eastAsia="Arial CE" w:cs="Arial"/>
          <w:spacing w:val="7"/>
        </w:rPr>
        <w:t>przeglądy wg zaleceń producenta</w:t>
      </w:r>
    </w:p>
    <w:p w:rsidR="002E3F76" w:rsidRDefault="00B2250F">
      <w:pPr>
        <w:pStyle w:val="Standard"/>
        <w:autoSpaceDE w:val="0"/>
        <w:ind w:left="255" w:hanging="240"/>
        <w:rPr>
          <w:rFonts w:eastAsia="Arial CE" w:cs="Arial"/>
        </w:rPr>
      </w:pPr>
      <w:r>
        <w:rPr>
          <w:rFonts w:eastAsia="Arial CE" w:cs="Arial"/>
        </w:rPr>
        <w:t xml:space="preserve">5. Wykonawca zapewni szkolenie personelu w zakresie prawidłowej obsługi urządzenia </w:t>
      </w:r>
      <w:r>
        <w:rPr>
          <w:rFonts w:eastAsia="Arial CE" w:cs="Arial"/>
        </w:rPr>
        <w:br/>
        <w:t>i oprogramowania w lokalizacji docelowej użytkownika .</w:t>
      </w:r>
    </w:p>
    <w:p w:rsidR="002E3F76" w:rsidRDefault="00B2250F">
      <w:pPr>
        <w:pStyle w:val="Standard"/>
        <w:autoSpaceDE w:val="0"/>
        <w:ind w:left="210" w:hanging="210"/>
        <w:rPr>
          <w:rFonts w:eastAsia="Arial CE" w:cs="Arial"/>
        </w:rPr>
      </w:pPr>
      <w:r>
        <w:rPr>
          <w:rFonts w:eastAsia="Arial CE" w:cs="Arial"/>
        </w:rPr>
        <w:t>6 Wykonawca zapewnia dostępność serwisu i części zamiennych przez okres …… lat.</w:t>
      </w:r>
    </w:p>
    <w:p w:rsidR="002E3F76" w:rsidRDefault="00B2250F">
      <w:pPr>
        <w:pStyle w:val="Standard"/>
        <w:ind w:left="210" w:hanging="210"/>
      </w:pPr>
      <w:r>
        <w:t>7. W przypadku 3- krotnej naprawy gwarancyjnej tego samego elementu / podzespołu Wykonawca  zobowiązuje się wymienić wadliwy element/podzespół na nowy</w:t>
      </w:r>
    </w:p>
    <w:p w:rsidR="002E3F76" w:rsidRDefault="00B2250F">
      <w:pPr>
        <w:pStyle w:val="Standard"/>
        <w:ind w:left="210" w:hanging="210"/>
      </w:pPr>
      <w:r>
        <w:t>8. Wykonawca zapewnia pełną bezpłatną obsługę serwisową wszystkich, niezawinionych przez Zamawiającego, uszkodzeń powstałych w trakcie użytkowania dostarczonego sprzętu oraz</w:t>
      </w:r>
      <w:r>
        <w:rPr>
          <w:rFonts w:eastAsia="Arial CE" w:cs="Arial"/>
        </w:rPr>
        <w:t xml:space="preserve"> </w:t>
      </w:r>
      <w:r>
        <w:rPr>
          <w:rFonts w:eastAsia="Arial CE" w:cs="Arial"/>
          <w:spacing w:val="7"/>
        </w:rPr>
        <w:t>przeglądy wg zaleceń producenta.</w:t>
      </w:r>
    </w:p>
    <w:p w:rsidR="002E3F76" w:rsidRDefault="00B2250F">
      <w:pPr>
        <w:pStyle w:val="Standard"/>
        <w:ind w:left="210" w:hanging="210"/>
      </w:pPr>
      <w:r>
        <w:t>9. Serwis gwarancyjny i pełny serwis pogwarancyjny  prowadzony jest przez :……………</w:t>
      </w:r>
    </w:p>
    <w:p w:rsidR="002E3F76" w:rsidRDefault="002E3F76">
      <w:pPr>
        <w:pStyle w:val="Standard"/>
        <w:ind w:left="255" w:hanging="240"/>
      </w:pPr>
    </w:p>
    <w:p w:rsidR="002E3F76" w:rsidRDefault="00B2250F">
      <w:pPr>
        <w:pStyle w:val="Standard"/>
        <w:jc w:val="center"/>
        <w:rPr>
          <w:b/>
        </w:rPr>
      </w:pPr>
      <w:r>
        <w:rPr>
          <w:b/>
        </w:rPr>
        <w:t>§ 9</w:t>
      </w:r>
    </w:p>
    <w:p w:rsidR="002E3F76" w:rsidRDefault="00B2250F">
      <w:pPr>
        <w:pStyle w:val="Standard"/>
        <w:jc w:val="center"/>
        <w:rPr>
          <w:b/>
        </w:rPr>
      </w:pPr>
      <w:r>
        <w:rPr>
          <w:b/>
        </w:rPr>
        <w:t>Kary umowne</w:t>
      </w:r>
    </w:p>
    <w:p w:rsidR="002E3F76" w:rsidRDefault="002E3F76">
      <w:pPr>
        <w:pStyle w:val="Standard"/>
        <w:jc w:val="center"/>
        <w:rPr>
          <w:b/>
        </w:rPr>
      </w:pPr>
    </w:p>
    <w:p w:rsidR="002E3F76" w:rsidRDefault="00B2250F">
      <w:pPr>
        <w:pStyle w:val="Standard"/>
        <w:ind w:left="270" w:hanging="255"/>
        <w:rPr>
          <w:color w:val="000000"/>
        </w:rPr>
      </w:pPr>
      <w:r>
        <w:rPr>
          <w:color w:val="000000"/>
        </w:rPr>
        <w:t>1. Strony zgodnie uznają, że w przypadku nienależytego zrealizowania postanowień niniejszej umowy obowiązują je następujące kary umowne:</w:t>
      </w:r>
    </w:p>
    <w:p w:rsidR="002E3F76" w:rsidRDefault="00171998">
      <w:pPr>
        <w:pStyle w:val="Standard"/>
        <w:ind w:left="270" w:hanging="255"/>
        <w:rPr>
          <w:color w:val="000000"/>
        </w:rPr>
      </w:pPr>
      <w:r>
        <w:rPr>
          <w:color w:val="000000"/>
        </w:rPr>
        <w:t>1)</w:t>
      </w:r>
      <w:r w:rsidR="00B2250F">
        <w:rPr>
          <w:color w:val="000000"/>
        </w:rPr>
        <w:t xml:space="preserve"> W przypadku odstąpienia przez Zamawiającego od umowy z przyczyn leżących po stronie Wykonawcy, Wykonawca zapłaci karę w wysokości 10 % wartości umowy ok</w:t>
      </w:r>
      <w:r w:rsidR="00D0122D">
        <w:rPr>
          <w:color w:val="000000"/>
        </w:rPr>
        <w:t>reślonej na podstawie § 4 ust.1</w:t>
      </w:r>
      <w:r w:rsidR="00B2250F">
        <w:rPr>
          <w:color w:val="000000"/>
        </w:rPr>
        <w:t xml:space="preserve"> formularza cenowego stanowiącego integralną część niniejszej umowy.</w:t>
      </w:r>
    </w:p>
    <w:p w:rsidR="002E3F76" w:rsidRDefault="00171998">
      <w:pPr>
        <w:pStyle w:val="Standard"/>
        <w:ind w:left="270" w:hanging="255"/>
        <w:rPr>
          <w:color w:val="000000"/>
        </w:rPr>
      </w:pPr>
      <w:r>
        <w:rPr>
          <w:color w:val="000000"/>
        </w:rPr>
        <w:t>2)</w:t>
      </w:r>
      <w:r w:rsidR="00B2250F">
        <w:rPr>
          <w:color w:val="000000"/>
        </w:rPr>
        <w:t xml:space="preserve"> W przypadku niezrealizowania przedmiotu umowy w terminie, o którym mowa w § 3 ust.1 niniejszej umowy Wykonawca zapłaci Zamawiającemu karę w wysokości 0,1 % wartości umowy określonej na podstawie § 4 ust. 1 niniejszej umowy za każdy dzień zwłoki.</w:t>
      </w:r>
    </w:p>
    <w:p w:rsidR="002E3F76" w:rsidRDefault="00171998">
      <w:pPr>
        <w:pStyle w:val="Standard"/>
        <w:ind w:left="270" w:hanging="255"/>
        <w:rPr>
          <w:color w:val="000000"/>
        </w:rPr>
      </w:pPr>
      <w:r>
        <w:rPr>
          <w:color w:val="000000"/>
        </w:rPr>
        <w:t>3)</w:t>
      </w:r>
      <w:r w:rsidR="00B2250F">
        <w:rPr>
          <w:color w:val="000000"/>
        </w:rPr>
        <w:t xml:space="preserve"> W przypadku odstąpienia od umowy przez Wykonawcę z przyczyn leżących po stronie Wykonawcy zapłaci on karę w wysokości 10 % wartości umowy określonej na podstawie § 4 ust.1.</w:t>
      </w:r>
    </w:p>
    <w:p w:rsidR="00B4123D" w:rsidRDefault="00171998">
      <w:pPr>
        <w:pStyle w:val="Standard"/>
        <w:ind w:left="270" w:hanging="255"/>
        <w:rPr>
          <w:color w:val="000000"/>
        </w:rPr>
      </w:pPr>
      <w:r>
        <w:rPr>
          <w:color w:val="000000"/>
        </w:rPr>
        <w:t>4)</w:t>
      </w:r>
      <w:r w:rsidR="00B2250F">
        <w:rPr>
          <w:color w:val="000000"/>
        </w:rPr>
        <w:t xml:space="preserve"> W przypadku opóźnienia przez Zamawiającego terminu zapłaty za dostarczony przedmiot  umowy, </w:t>
      </w:r>
    </w:p>
    <w:p w:rsidR="002E3F76" w:rsidRDefault="00B4123D">
      <w:pPr>
        <w:pStyle w:val="Standard"/>
        <w:ind w:left="270" w:hanging="255"/>
        <w:rPr>
          <w:color w:val="000000"/>
        </w:rPr>
      </w:pPr>
      <w:r>
        <w:rPr>
          <w:color w:val="000000"/>
        </w:rPr>
        <w:t xml:space="preserve">    </w:t>
      </w:r>
      <w:r w:rsidR="00B2250F">
        <w:rPr>
          <w:color w:val="000000"/>
        </w:rPr>
        <w:t>w odniesieniu do terminów określonych w § 7 ust.1 niniejszej umowy, zapłaci on Wykonawcy odsetki ustawowe za każdy dzień zwłoki w zapłacie.</w:t>
      </w:r>
    </w:p>
    <w:p w:rsidR="002E3F76" w:rsidRDefault="00B2250F">
      <w:pPr>
        <w:pStyle w:val="Standard"/>
        <w:ind w:left="270" w:hanging="255"/>
        <w:rPr>
          <w:color w:val="000000"/>
        </w:rPr>
      </w:pPr>
      <w:r>
        <w:rPr>
          <w:color w:val="000000"/>
        </w:rPr>
        <w:t>2. Strony zastrzegają sobie prawo dochodzenia odszkodowania uzupełniającego do wysokości  rzeczywiście poniesionej szkody.</w:t>
      </w:r>
    </w:p>
    <w:p w:rsidR="00495031" w:rsidRDefault="00495031">
      <w:pPr>
        <w:pStyle w:val="Standard"/>
        <w:ind w:left="270" w:hanging="255"/>
        <w:rPr>
          <w:color w:val="000000"/>
        </w:rPr>
      </w:pPr>
    </w:p>
    <w:p w:rsidR="00E408C4" w:rsidRPr="00600298" w:rsidRDefault="00E408C4" w:rsidP="00600298">
      <w:pPr>
        <w:pStyle w:val="Cytat"/>
        <w:jc w:val="center"/>
        <w:rPr>
          <w:rFonts w:ascii="Times New Roman" w:hAnsi="Times New Roman" w:cs="Times New Roman"/>
          <w:b/>
          <w:i w:val="0"/>
        </w:rPr>
      </w:pPr>
      <w:r w:rsidRPr="00600298">
        <w:rPr>
          <w:rFonts w:ascii="Times New Roman" w:hAnsi="Times New Roman" w:cs="Times New Roman"/>
          <w:b/>
          <w:i w:val="0"/>
        </w:rPr>
        <w:t>§ 10</w:t>
      </w:r>
    </w:p>
    <w:p w:rsidR="00E408C4" w:rsidRDefault="00E408C4" w:rsidP="00E408C4">
      <w:pPr>
        <w:pStyle w:val="Standard"/>
        <w:jc w:val="center"/>
        <w:rPr>
          <w:b/>
        </w:rPr>
      </w:pPr>
      <w:r>
        <w:rPr>
          <w:b/>
        </w:rPr>
        <w:t>Reklamacje</w:t>
      </w:r>
    </w:p>
    <w:p w:rsidR="00E408C4" w:rsidRDefault="00E408C4" w:rsidP="00E408C4">
      <w:pPr>
        <w:pStyle w:val="Standard"/>
        <w:jc w:val="center"/>
        <w:rPr>
          <w:b/>
        </w:rPr>
      </w:pPr>
    </w:p>
    <w:p w:rsidR="00E408C4" w:rsidRDefault="00E408C4" w:rsidP="00E408C4">
      <w:pPr>
        <w:pStyle w:val="Standard"/>
      </w:pPr>
      <w:r>
        <w:t>Zamawiający zastrzega sobie prawo reklamowania całości przedmiotu niniejszej umowy, jeżeli nie jest on zgodny z wymaganiami ilościowymi i jakościowymi uzgodnionymi w niniejszej umowie.</w:t>
      </w:r>
    </w:p>
    <w:p w:rsidR="00E408C4" w:rsidRDefault="00E408C4" w:rsidP="00E408C4">
      <w:pPr>
        <w:pStyle w:val="Standard"/>
        <w:ind w:left="270" w:hanging="255"/>
        <w:rPr>
          <w:color w:val="000000"/>
        </w:rPr>
      </w:pPr>
    </w:p>
    <w:p w:rsidR="00E408C4" w:rsidRDefault="00E408C4" w:rsidP="00E408C4">
      <w:pPr>
        <w:pStyle w:val="Standard"/>
        <w:jc w:val="center"/>
        <w:rPr>
          <w:b/>
        </w:rPr>
      </w:pPr>
      <w:r>
        <w:rPr>
          <w:b/>
        </w:rPr>
        <w:t>§ 11</w:t>
      </w:r>
    </w:p>
    <w:p w:rsidR="00E408C4" w:rsidRDefault="00E408C4" w:rsidP="00E408C4">
      <w:pPr>
        <w:pStyle w:val="Standard"/>
        <w:jc w:val="center"/>
        <w:rPr>
          <w:b/>
        </w:rPr>
      </w:pPr>
      <w:r>
        <w:rPr>
          <w:b/>
        </w:rPr>
        <w:t>Pozostałe warunki umowy</w:t>
      </w:r>
    </w:p>
    <w:p w:rsidR="00E408C4" w:rsidRDefault="00E408C4" w:rsidP="00E408C4">
      <w:pPr>
        <w:pStyle w:val="Standard"/>
        <w:jc w:val="center"/>
        <w:rPr>
          <w:b/>
        </w:rPr>
      </w:pPr>
    </w:p>
    <w:p w:rsidR="00E408C4" w:rsidRDefault="00E408C4" w:rsidP="00E408C4">
      <w:pPr>
        <w:pStyle w:val="Standard"/>
        <w:ind w:left="210" w:hanging="210"/>
      </w:pPr>
      <w:r>
        <w:t>1. Wszelkie zmiany niniejszej umowy wymagają zgody obu stron oraz formy pisemnej, pod rygorem nieważności.</w:t>
      </w:r>
    </w:p>
    <w:p w:rsidR="00E408C4" w:rsidRDefault="00E408C4" w:rsidP="00E408C4">
      <w:pPr>
        <w:pStyle w:val="Standard"/>
        <w:ind w:left="210" w:hanging="210"/>
      </w:pPr>
      <w:r>
        <w:t>2. Zakazuje się istotnych zmian postanowień zawartej umowy w stosunku do treści oferty, na podstawie której dokonano wyboru Wykonawcy.</w:t>
      </w:r>
    </w:p>
    <w:p w:rsidR="00E408C4" w:rsidRDefault="00E408C4" w:rsidP="00E408C4">
      <w:pPr>
        <w:pStyle w:val="Standard"/>
        <w:ind w:left="210" w:hanging="210"/>
      </w:pPr>
      <w:r>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E408C4" w:rsidRDefault="00E408C4" w:rsidP="00E408C4">
      <w:pPr>
        <w:pStyle w:val="Standard"/>
        <w:shd w:val="clear" w:color="auto" w:fill="FFFFFF"/>
        <w:autoSpaceDE w:val="0"/>
        <w:ind w:left="210" w:hanging="210"/>
        <w:rPr>
          <w:rFonts w:eastAsia="Arial CE" w:cs="Arial"/>
          <w:color w:val="000000"/>
          <w:spacing w:val="7"/>
        </w:rPr>
      </w:pPr>
      <w:r>
        <w:rPr>
          <w:rFonts w:eastAsia="Arial CE" w:cs="Arial"/>
          <w:color w:val="000000"/>
          <w:spacing w:val="7"/>
        </w:rPr>
        <w:t>4. W przypadku określonym w ust.3 Wykonawca może żądać jedynie wynagrodzenia należnego mu z tytułu wykonania części umowy.</w:t>
      </w:r>
    </w:p>
    <w:p w:rsidR="00E408C4" w:rsidRDefault="00E408C4" w:rsidP="00E408C4">
      <w:pPr>
        <w:pStyle w:val="Standard"/>
        <w:shd w:val="clear" w:color="auto" w:fill="FFFFFF"/>
        <w:autoSpaceDE w:val="0"/>
        <w:ind w:left="285" w:hanging="270"/>
        <w:rPr>
          <w:rFonts w:eastAsia="Arial CE" w:cs="Arial"/>
          <w:color w:val="000000"/>
          <w:spacing w:val="7"/>
        </w:rPr>
      </w:pPr>
    </w:p>
    <w:p w:rsidR="00E408C4" w:rsidRDefault="00E408C4" w:rsidP="00E408C4">
      <w:pPr>
        <w:pStyle w:val="Standard"/>
        <w:ind w:left="284" w:hanging="269"/>
        <w:jc w:val="center"/>
        <w:rPr>
          <w:b/>
        </w:rPr>
      </w:pPr>
      <w:r>
        <w:rPr>
          <w:b/>
        </w:rPr>
        <w:t>§ 12</w:t>
      </w:r>
    </w:p>
    <w:p w:rsidR="00E408C4" w:rsidRDefault="00E408C4" w:rsidP="00E408C4">
      <w:pPr>
        <w:pStyle w:val="Standard"/>
        <w:ind w:left="284" w:hanging="269"/>
        <w:jc w:val="center"/>
        <w:rPr>
          <w:b/>
        </w:rPr>
      </w:pPr>
      <w:r>
        <w:rPr>
          <w:b/>
        </w:rPr>
        <w:t>Wierzytelności</w:t>
      </w:r>
    </w:p>
    <w:p w:rsidR="00E408C4" w:rsidRDefault="00E408C4" w:rsidP="00E408C4">
      <w:pPr>
        <w:pStyle w:val="Standard"/>
        <w:ind w:left="284" w:hanging="269"/>
      </w:pPr>
    </w:p>
    <w:p w:rsidR="00E408C4" w:rsidRDefault="00E408C4" w:rsidP="00E408C4">
      <w:pPr>
        <w:pStyle w:val="Standard"/>
        <w:shd w:val="clear" w:color="auto" w:fill="FFFFFF"/>
        <w:autoSpaceDE w:val="0"/>
        <w:ind w:left="225"/>
        <w:rPr>
          <w:rFonts w:eastAsia="Arial CE" w:cs="Arial"/>
          <w:color w:val="000000"/>
          <w:spacing w:val="7"/>
        </w:rPr>
      </w:pPr>
      <w:r>
        <w:rPr>
          <w:rFonts w:eastAsia="Arial CE" w:cs="Arial"/>
          <w:color w:val="000000"/>
          <w:spacing w:val="7"/>
        </w:rP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w:t>
      </w:r>
      <w:r>
        <w:rPr>
          <w:rFonts w:eastAsia="Arial CE" w:cs="Arial"/>
          <w:color w:val="000000"/>
          <w:spacing w:val="7"/>
          <w:lang w:eastAsia="pl-PL"/>
        </w:rPr>
        <w:t>Dz. Ustaw z 2015 roku, poz. 618 z późn. zmianami</w:t>
      </w:r>
      <w:r>
        <w:rPr>
          <w:rFonts w:eastAsia="Arial CE" w:cs="Arial"/>
          <w:color w:val="000000"/>
          <w:spacing w:val="7"/>
        </w:rPr>
        <w:t>).</w:t>
      </w:r>
    </w:p>
    <w:p w:rsidR="00E408C4" w:rsidRDefault="00E408C4" w:rsidP="00E408C4">
      <w:pPr>
        <w:pStyle w:val="Standard"/>
        <w:shd w:val="clear" w:color="auto" w:fill="FFFFFF"/>
        <w:autoSpaceDE w:val="0"/>
        <w:ind w:left="285" w:hanging="270"/>
        <w:rPr>
          <w:b/>
        </w:rPr>
      </w:pPr>
    </w:p>
    <w:p w:rsidR="00E408C4" w:rsidRDefault="00E408C4" w:rsidP="00E408C4">
      <w:pPr>
        <w:pStyle w:val="Standard"/>
        <w:jc w:val="center"/>
        <w:rPr>
          <w:b/>
        </w:rPr>
      </w:pPr>
      <w:r>
        <w:rPr>
          <w:b/>
        </w:rPr>
        <w:t>§ 13</w:t>
      </w:r>
    </w:p>
    <w:p w:rsidR="00E408C4" w:rsidRPr="00911F21" w:rsidRDefault="00E408C4" w:rsidP="00E408C4">
      <w:pPr>
        <w:pStyle w:val="Standard"/>
        <w:jc w:val="center"/>
        <w:rPr>
          <w:b/>
        </w:rPr>
      </w:pPr>
      <w:r w:rsidRPr="00911F21">
        <w:rPr>
          <w:b/>
        </w:rPr>
        <w:t>Rozsądzanie sporów</w:t>
      </w:r>
    </w:p>
    <w:p w:rsidR="00E408C4" w:rsidRDefault="00E408C4" w:rsidP="00E408C4">
      <w:pPr>
        <w:pStyle w:val="Standard"/>
        <w:jc w:val="center"/>
      </w:pPr>
    </w:p>
    <w:p w:rsidR="00E408C4" w:rsidRDefault="00E408C4" w:rsidP="00E408C4">
      <w:pPr>
        <w:pStyle w:val="Standard"/>
        <w:ind w:left="225" w:hanging="225"/>
      </w:pPr>
      <w:r>
        <w:t>1. Wszelkie spory mogące wynikać z tytułu niniejszej umowy lub z nimi związane rozstrzyga właściwy rzeczowo i miejscowo dla Zamawiającego sąd powszechny.</w:t>
      </w:r>
    </w:p>
    <w:p w:rsidR="00E408C4" w:rsidRDefault="00E408C4" w:rsidP="00E408C4">
      <w:pPr>
        <w:pStyle w:val="Standard"/>
        <w:shd w:val="clear" w:color="auto" w:fill="FFFFFF"/>
        <w:autoSpaceDE w:val="0"/>
        <w:ind w:left="195" w:hanging="195"/>
        <w:rPr>
          <w:rFonts w:eastAsia="Arial CE" w:cs="Arial"/>
          <w:color w:val="000000"/>
          <w:spacing w:val="7"/>
        </w:rPr>
      </w:pPr>
      <w:r>
        <w:rPr>
          <w:rFonts w:eastAsia="Arial CE" w:cs="Arial"/>
          <w:color w:val="000000"/>
          <w:spacing w:val="7"/>
        </w:rPr>
        <w:t>2. W sprawach nieuregulowanych niniejszą umową mają zastosowanie odpowiednie przepisy Kodeksu cywilnego oraz ustawy z dnia 29 stycznia 2004 roku Prawo zamówień publicznych (Dz. U. z 2013 r., poz. 907 z późn. zmianami).</w:t>
      </w:r>
    </w:p>
    <w:p w:rsidR="00E408C4" w:rsidRDefault="00E408C4" w:rsidP="00E408C4">
      <w:pPr>
        <w:pStyle w:val="Standard"/>
        <w:shd w:val="clear" w:color="auto" w:fill="FFFFFF"/>
        <w:autoSpaceDE w:val="0"/>
        <w:ind w:left="285" w:hanging="270"/>
        <w:rPr>
          <w:rFonts w:eastAsia="Arial CE" w:cs="Arial"/>
          <w:color w:val="000000"/>
          <w:spacing w:val="7"/>
        </w:rPr>
      </w:pPr>
    </w:p>
    <w:p w:rsidR="00E408C4" w:rsidRDefault="00E408C4" w:rsidP="00E408C4">
      <w:pPr>
        <w:pStyle w:val="Standard"/>
        <w:jc w:val="center"/>
        <w:rPr>
          <w:b/>
        </w:rPr>
      </w:pPr>
      <w:r>
        <w:rPr>
          <w:b/>
        </w:rPr>
        <w:t>§ 14</w:t>
      </w:r>
    </w:p>
    <w:p w:rsidR="00E408C4" w:rsidRDefault="00E408C4" w:rsidP="00E408C4">
      <w:pPr>
        <w:pStyle w:val="Standard"/>
        <w:jc w:val="center"/>
        <w:rPr>
          <w:b/>
        </w:rPr>
      </w:pPr>
      <w:r>
        <w:rPr>
          <w:b/>
        </w:rPr>
        <w:t>Pozostałe postanowienia</w:t>
      </w:r>
    </w:p>
    <w:p w:rsidR="00E408C4" w:rsidRDefault="00E408C4" w:rsidP="00E408C4">
      <w:pPr>
        <w:pStyle w:val="Standard"/>
        <w:jc w:val="center"/>
      </w:pPr>
    </w:p>
    <w:p w:rsidR="00E408C4" w:rsidRDefault="00E408C4" w:rsidP="00E408C4">
      <w:pPr>
        <w:pStyle w:val="Standard"/>
        <w:ind w:left="255"/>
      </w:pPr>
      <w:r>
        <w:t>Niniejszą umowę sporządza się w czterech jednobrzmiących egzemplarzach, po dwa egzemplarze dla każdej ze stron.</w:t>
      </w:r>
    </w:p>
    <w:p w:rsidR="00E408C4" w:rsidRDefault="00E408C4" w:rsidP="00E408C4">
      <w:pPr>
        <w:pStyle w:val="Standard"/>
        <w:ind w:left="255"/>
      </w:pPr>
    </w:p>
    <w:p w:rsidR="00E408C4" w:rsidRDefault="00E408C4" w:rsidP="00E408C4">
      <w:pPr>
        <w:pStyle w:val="Standard"/>
        <w:ind w:left="255"/>
      </w:pPr>
      <w:r>
        <w:t>Załączniki do umowy:</w:t>
      </w:r>
    </w:p>
    <w:p w:rsidR="00E408C4" w:rsidRDefault="00E408C4" w:rsidP="00E408C4">
      <w:pPr>
        <w:pStyle w:val="Standard"/>
        <w:tabs>
          <w:tab w:val="left" w:pos="1372"/>
        </w:tabs>
        <w:ind w:left="255"/>
      </w:pPr>
      <w:r>
        <w:t>1. Oferta Wykonawcy z dnia ......................</w:t>
      </w:r>
    </w:p>
    <w:p w:rsidR="00E408C4" w:rsidRDefault="00E408C4" w:rsidP="00E408C4">
      <w:pPr>
        <w:pStyle w:val="Standard"/>
        <w:tabs>
          <w:tab w:val="left" w:pos="255"/>
        </w:tabs>
        <w:ind w:left="255"/>
      </w:pPr>
      <w:r>
        <w:t>2. Specyfikacja Istotnych Warunków Zamówienia</w:t>
      </w:r>
    </w:p>
    <w:p w:rsidR="00E408C4" w:rsidRDefault="00E408C4" w:rsidP="00E408C4">
      <w:pPr>
        <w:pStyle w:val="Standard"/>
      </w:pPr>
    </w:p>
    <w:p w:rsidR="00E408C4" w:rsidRDefault="00E408C4" w:rsidP="00E408C4">
      <w:pPr>
        <w:pStyle w:val="Standard"/>
        <w:tabs>
          <w:tab w:val="left" w:pos="8076"/>
          <w:tab w:val="left" w:pos="8496"/>
        </w:tabs>
        <w:autoSpaceDE w:val="0"/>
        <w:ind w:left="255" w:hanging="240"/>
        <w:rPr>
          <w:b/>
        </w:rPr>
      </w:pPr>
    </w:p>
    <w:p w:rsidR="00E408C4" w:rsidRDefault="00E408C4" w:rsidP="00E408C4">
      <w:pPr>
        <w:pStyle w:val="Standard"/>
        <w:tabs>
          <w:tab w:val="left" w:pos="8076"/>
          <w:tab w:val="left" w:pos="8496"/>
        </w:tabs>
        <w:autoSpaceDE w:val="0"/>
        <w:ind w:left="255" w:hanging="240"/>
        <w:rPr>
          <w:b/>
        </w:rPr>
      </w:pPr>
    </w:p>
    <w:p w:rsidR="00E408C4" w:rsidRDefault="00E408C4" w:rsidP="00E408C4">
      <w:pPr>
        <w:pStyle w:val="Standard"/>
        <w:tabs>
          <w:tab w:val="left" w:pos="8076"/>
          <w:tab w:val="left" w:pos="8496"/>
        </w:tabs>
        <w:autoSpaceDE w:val="0"/>
        <w:ind w:left="255" w:hanging="240"/>
      </w:pPr>
      <w:r>
        <w:rPr>
          <w:b/>
        </w:rPr>
        <w:t>WYKONAWCA:                                                                                 ZAMAWIAJĄCY:</w:t>
      </w:r>
    </w:p>
    <w:p w:rsidR="00E408C4" w:rsidRDefault="00E408C4" w:rsidP="00E408C4">
      <w:pPr>
        <w:pStyle w:val="Standard"/>
        <w:shd w:val="clear" w:color="auto" w:fill="FFFFFF"/>
        <w:autoSpaceDE w:val="0"/>
        <w:ind w:left="285" w:hanging="270"/>
        <w:jc w:val="right"/>
        <w:rPr>
          <w:rFonts w:eastAsia="Arial CE" w:cs="Arial"/>
          <w:b/>
          <w:color w:val="000000"/>
          <w:spacing w:val="7"/>
        </w:rPr>
      </w:pPr>
    </w:p>
    <w:p w:rsidR="00E408C4" w:rsidRDefault="00E408C4" w:rsidP="00E408C4">
      <w:pPr>
        <w:pStyle w:val="Standard"/>
        <w:shd w:val="clear" w:color="auto" w:fill="FFFFFF"/>
        <w:autoSpaceDE w:val="0"/>
        <w:ind w:left="285" w:hanging="270"/>
        <w:rPr>
          <w:rFonts w:eastAsia="Arial CE" w:cs="Arial"/>
          <w:color w:val="000000"/>
          <w:spacing w:val="7"/>
        </w:rPr>
      </w:pPr>
    </w:p>
    <w:p w:rsidR="00BF5059" w:rsidRDefault="00BF5059">
      <w:pPr>
        <w:pStyle w:val="Standard"/>
        <w:ind w:left="270" w:hanging="255"/>
        <w:rPr>
          <w:color w:val="000000"/>
        </w:rPr>
      </w:pPr>
    </w:p>
    <w:p w:rsidR="002E3F76" w:rsidRDefault="001D50FB">
      <w:pPr>
        <w:pStyle w:val="Standard"/>
        <w:pageBreakBefore/>
        <w:jc w:val="right"/>
      </w:pPr>
      <w:r>
        <w:pict>
          <v:shape id="AutoShape 3" o:spid="_x0000_s1027" style="position:absolute;left:0;text-align:left;margin-left:-1.6pt;margin-top:.45pt;width:183.45pt;height:99pt;z-index:251659264;visibility:visible;v-text-anchor:middle" coordsize="21600,21600" o:spt="100" adj="-11796480,,5400" path="m,l21600,r,21600l,21600,,xe" strokecolor="silver" strokeweight=".26008mm">
            <v:stroke joinstyle="miter"/>
            <v:formulas/>
            <v:path o:connecttype="custom" o:connectlocs="1164909,0;2329818,628650;1164909,1257300;0,628650;125649358,0;251298717,36592670;125649358,73185340;0,36592670;2147483647,0;2147483647,2129996748;2147483647,2147483647;0,212999674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886B6B" w:rsidRDefault="00886B6B"/>
              </w:txbxContent>
            </v:textbox>
          </v:shape>
        </w:pict>
      </w:r>
      <w:r w:rsidR="00B2250F">
        <w:rPr>
          <w:b/>
        </w:rPr>
        <w:t>Załącznik nr 3</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Pr="0011232D" w:rsidRDefault="009931E6">
      <w:pPr>
        <w:pStyle w:val="Standard"/>
        <w:spacing w:line="360" w:lineRule="auto"/>
        <w:rPr>
          <w:rFonts w:cs="Times New Roman"/>
          <w:sz w:val="20"/>
          <w:szCs w:val="20"/>
        </w:rPr>
      </w:pPr>
      <w:r>
        <w:rPr>
          <w:rFonts w:cs="Times New Roman"/>
        </w:rPr>
        <w:t xml:space="preserve">  </w:t>
      </w:r>
      <w:r w:rsidR="0011232D">
        <w:rPr>
          <w:rFonts w:cs="Times New Roman"/>
        </w:rPr>
        <w:t xml:space="preserve">      </w:t>
      </w:r>
      <w:r>
        <w:rPr>
          <w:rFonts w:cs="Times New Roman"/>
        </w:rPr>
        <w:t xml:space="preserve">    </w:t>
      </w:r>
      <w:r w:rsidR="00B2250F" w:rsidRPr="0011232D">
        <w:rPr>
          <w:rFonts w:cs="Times New Roman"/>
          <w:sz w:val="20"/>
          <w:szCs w:val="20"/>
        </w:rPr>
        <w:t>(pieczątka Wykonawcy)</w:t>
      </w:r>
    </w:p>
    <w:p w:rsidR="002E3F76" w:rsidRDefault="002E3F76">
      <w:pPr>
        <w:pStyle w:val="Tekstpodstawowy3"/>
        <w:rPr>
          <w:rFonts w:ascii="Times New Roman" w:hAnsi="Times New Roman" w:cs="Times New Roman"/>
          <w:sz w:val="24"/>
        </w:rPr>
      </w:pPr>
    </w:p>
    <w:p w:rsidR="002E3F76" w:rsidRDefault="00B2250F">
      <w:pPr>
        <w:pStyle w:val="Tekstpodstawowy3"/>
        <w:rPr>
          <w:rFonts w:ascii="Times New Roman" w:hAnsi="Times New Roman" w:cs="Times New Roman"/>
          <w:sz w:val="24"/>
        </w:rPr>
      </w:pPr>
      <w:r>
        <w:rPr>
          <w:rFonts w:ascii="Times New Roman" w:hAnsi="Times New Roman" w:cs="Times New Roman"/>
          <w:sz w:val="24"/>
        </w:rPr>
        <w:t>Oświadczenie o spełnianiu  warunków</w:t>
      </w:r>
    </w:p>
    <w:p w:rsidR="002E3F76" w:rsidRDefault="00B2250F">
      <w:pPr>
        <w:pStyle w:val="Heading2"/>
        <w:jc w:val="center"/>
        <w:outlineLvl w:val="9"/>
        <w:rPr>
          <w:rFonts w:cs="Times New Roman"/>
          <w:sz w:val="24"/>
        </w:rPr>
      </w:pPr>
      <w:r>
        <w:rPr>
          <w:rFonts w:cs="Times New Roman"/>
          <w:sz w:val="24"/>
        </w:rPr>
        <w:t>zawartych  w art. 22 ust. 1 ustawy Prawo zamówień publicznych</w:t>
      </w:r>
    </w:p>
    <w:p w:rsidR="002E3F76" w:rsidRDefault="002E3F76">
      <w:pPr>
        <w:pStyle w:val="Standard"/>
        <w:spacing w:line="360" w:lineRule="auto"/>
        <w:jc w:val="both"/>
        <w:rPr>
          <w:rFonts w:cs="Times New Roman"/>
        </w:rPr>
      </w:pPr>
    </w:p>
    <w:p w:rsidR="002E3F76" w:rsidRDefault="00B2250F">
      <w:pPr>
        <w:pStyle w:val="Standard"/>
        <w:jc w:val="center"/>
        <w:rPr>
          <w:rFonts w:cs="Times New Roman"/>
        </w:rPr>
      </w:pPr>
      <w:r>
        <w:rPr>
          <w:rFonts w:cs="Times New Roman"/>
        </w:rPr>
        <w:t>Przystępując do udziału w postępowaniu na:</w:t>
      </w:r>
    </w:p>
    <w:p w:rsidR="002E3F76" w:rsidRDefault="002E3F76">
      <w:pPr>
        <w:pStyle w:val="Standard"/>
        <w:jc w:val="center"/>
        <w:rPr>
          <w:rFonts w:cs="Times New Roman"/>
          <w:b/>
        </w:rPr>
      </w:pPr>
    </w:p>
    <w:p w:rsidR="00194B3F" w:rsidRDefault="00194B3F" w:rsidP="00194B3F">
      <w:pPr>
        <w:pStyle w:val="Standard"/>
        <w:shd w:val="clear" w:color="auto" w:fill="FFFFFF"/>
        <w:autoSpaceDE w:val="0"/>
        <w:ind w:left="15" w:hanging="15"/>
        <w:jc w:val="center"/>
        <w:rPr>
          <w:rFonts w:eastAsia="Arial CE" w:cs="Arial"/>
          <w:b/>
          <w:bCs/>
          <w:color w:val="000000"/>
          <w:spacing w:val="7"/>
        </w:rPr>
      </w:pPr>
      <w:r>
        <w:rPr>
          <w:rFonts w:eastAsia="Arial CE" w:cs="Arial"/>
          <w:b/>
          <w:bCs/>
          <w:color w:val="000000"/>
          <w:spacing w:val="7"/>
        </w:rPr>
        <w:t>Dostawa urządzenia do pomiarów hemodynamicznych metodą termodylucji przezpłucnej dla potrzeb Oddziału Anestezjologii i Intensywnej Terapii Powiatowego Szpitala Specjalistycznego w Stalowej Woli</w:t>
      </w:r>
    </w:p>
    <w:p w:rsidR="002E3F76" w:rsidRDefault="002E3F76">
      <w:pPr>
        <w:pStyle w:val="Textbodyindent"/>
        <w:ind w:left="285"/>
        <w:jc w:val="center"/>
        <w:rPr>
          <w:rFonts w:cs="Times New Roman"/>
        </w:rPr>
      </w:pPr>
    </w:p>
    <w:p w:rsidR="002E3F76" w:rsidRDefault="00B2250F">
      <w:pPr>
        <w:pStyle w:val="Standard"/>
        <w:spacing w:line="360" w:lineRule="auto"/>
        <w:jc w:val="both"/>
      </w:pPr>
      <w:r>
        <w:rPr>
          <w:rFonts w:cs="Times New Roman"/>
        </w:rPr>
        <w:t xml:space="preserve">w związku  z art. 22 ust. 1 pkt 1-4 ustawy z dnia 29 stycznia 2004 r. Prawo zamówień publicznych </w:t>
      </w:r>
      <w:r>
        <w:rPr>
          <w:rStyle w:val="StrongEmphasis"/>
          <w:rFonts w:cs="Times New Roman"/>
          <w:b w:val="0"/>
          <w:bCs w:val="0"/>
        </w:rPr>
        <w:t>(Dz. U. z 2013 r., poz. 907 z późn. zm.)</w:t>
      </w:r>
      <w:r>
        <w:rPr>
          <w:rFonts w:cs="Times New Roman"/>
        </w:rPr>
        <w:t xml:space="preserve"> oświadczam(y), że spełniam(y) n/w warunki udziału w postępowaniu o udzielenie zamówienia publicznego dotyczące: posiadania uprawnień do wykonywania określonej działalności lub czynności, jeżeli przepisy prawa nakładają obowiązek ich posiadania; posiadania wiedzy i doświadczenia; dysponowania odpowiednim potencjałem technicznym oraz osobami zdolnymi do wykonania zamówienia; sytuacji ekonomicznej i finansowej.</w:t>
      </w:r>
    </w:p>
    <w:p w:rsidR="002E3F76" w:rsidRDefault="002E3F76">
      <w:pPr>
        <w:pStyle w:val="Standard"/>
        <w:tabs>
          <w:tab w:val="left" w:pos="540"/>
        </w:tabs>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rPr>
          <w:rFonts w:cs="Times New Roman"/>
        </w:rPr>
      </w:pPr>
    </w:p>
    <w:p w:rsidR="002E3F76" w:rsidRDefault="00B2250F">
      <w:pPr>
        <w:pStyle w:val="Standard"/>
        <w:ind w:hanging="15"/>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2E3F76" w:rsidRDefault="00B2250F">
      <w:pPr>
        <w:pStyle w:val="Standard"/>
        <w:spacing w:line="100" w:lineRule="atLeast"/>
      </w:pPr>
      <w:r>
        <w:rPr>
          <w:rFonts w:eastAsia="Times New Roman" w:cs="Times New Roman"/>
          <w:color w:val="000000"/>
          <w:spacing w:val="7"/>
        </w:rPr>
        <w:t xml:space="preserve">         (miejscowość, data) </w:t>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t xml:space="preserve">       </w:t>
      </w:r>
      <w:r>
        <w:rPr>
          <w:rFonts w:eastAsia="Arial CE" w:cs="Times New Roman"/>
          <w:color w:val="000000"/>
          <w:spacing w:val="7"/>
        </w:rPr>
        <w:t>(podpis osoby upoważnionej)</w:t>
      </w: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1D50FB">
      <w:pPr>
        <w:pStyle w:val="Standard"/>
        <w:pageBreakBefore/>
        <w:jc w:val="right"/>
      </w:pPr>
      <w:r>
        <w:pict>
          <v:shape id="AutoShape 4" o:spid="_x0000_s1028" style="position:absolute;left:0;text-align:left;margin-left:-.1pt;margin-top:.85pt;width:170.6pt;height:99pt;z-index:251656192;visibility:visible;v-text-anchor:middle" coordsize="21600,21600" o:spt="100" adj="-11796480,,5400" path="m,l21600,r,21600l,21600,,xe" strokecolor="silver" strokeweight=".26008mm">
            <v:stroke joinstyle="miter"/>
            <v:formulas/>
            <v:path o:connecttype="custom" o:connectlocs="1083308,0;2166615,628650;1083308,1257300;0,628650;108662574,0;217324947,36592670;108662574,73185340;0,36592670;2147483647,0;2147483647,2129996748;2147483647,2147483647;0,212999674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886B6B" w:rsidRDefault="00886B6B"/>
              </w:txbxContent>
            </v:textbox>
          </v:shape>
        </w:pict>
      </w:r>
      <w:r w:rsidR="00B2250F">
        <w:rPr>
          <w:b/>
        </w:rPr>
        <w:t>Załącznik nr 4</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Pr="0011232D" w:rsidRDefault="0011232D">
      <w:pPr>
        <w:pStyle w:val="Standard"/>
        <w:rPr>
          <w:rFonts w:cs="Times New Roman"/>
          <w:sz w:val="20"/>
          <w:szCs w:val="20"/>
        </w:rPr>
      </w:pPr>
      <w:r>
        <w:rPr>
          <w:rFonts w:cs="Times New Roman"/>
        </w:rPr>
        <w:t xml:space="preserve">          </w:t>
      </w:r>
      <w:r w:rsidR="00B2250F" w:rsidRPr="0011232D">
        <w:rPr>
          <w:rFonts w:cs="Times New Roman"/>
          <w:sz w:val="20"/>
          <w:szCs w:val="20"/>
        </w:rPr>
        <w:t>(pieczątka Wykonawcy)</w:t>
      </w:r>
    </w:p>
    <w:p w:rsidR="002E3F76" w:rsidRDefault="002E3F76">
      <w:pPr>
        <w:pStyle w:val="Standard"/>
        <w:spacing w:line="360" w:lineRule="auto"/>
        <w:jc w:val="center"/>
        <w:rPr>
          <w:rFonts w:cs="Times New Roman"/>
          <w:b/>
        </w:rPr>
      </w:pPr>
    </w:p>
    <w:p w:rsidR="002E3F76" w:rsidRDefault="002E3F76">
      <w:pPr>
        <w:pStyle w:val="Heading2"/>
        <w:jc w:val="center"/>
        <w:outlineLvl w:val="9"/>
        <w:rPr>
          <w:rFonts w:cs="Times New Roman"/>
          <w:bCs/>
          <w:sz w:val="24"/>
        </w:rPr>
      </w:pPr>
    </w:p>
    <w:p w:rsidR="002E3F76" w:rsidRDefault="002E3F76">
      <w:pPr>
        <w:pStyle w:val="Heading2"/>
        <w:jc w:val="center"/>
        <w:outlineLvl w:val="9"/>
        <w:rPr>
          <w:rFonts w:cs="Times New Roman"/>
          <w:bCs/>
          <w:sz w:val="24"/>
        </w:rPr>
      </w:pPr>
    </w:p>
    <w:p w:rsidR="002E3F76" w:rsidRDefault="00B2250F">
      <w:pPr>
        <w:pStyle w:val="Heading2"/>
        <w:jc w:val="center"/>
        <w:outlineLvl w:val="9"/>
        <w:rPr>
          <w:rFonts w:cs="Times New Roman"/>
          <w:bCs/>
          <w:sz w:val="24"/>
        </w:rPr>
      </w:pPr>
      <w:r>
        <w:rPr>
          <w:rFonts w:cs="Times New Roman"/>
          <w:bCs/>
          <w:sz w:val="24"/>
        </w:rPr>
        <w:t>O Ś W I A D C Z E N I E</w:t>
      </w:r>
    </w:p>
    <w:p w:rsidR="002E3F76" w:rsidRDefault="00B2250F">
      <w:pPr>
        <w:pStyle w:val="Standard"/>
        <w:spacing w:line="360" w:lineRule="auto"/>
        <w:jc w:val="center"/>
        <w:rPr>
          <w:rFonts w:cs="Times New Roman"/>
          <w:b/>
        </w:rPr>
      </w:pPr>
      <w:r>
        <w:rPr>
          <w:rFonts w:cs="Times New Roman"/>
          <w:b/>
        </w:rPr>
        <w:t>O BRAKU PODSTAW DO WYKLUCZENIA</w:t>
      </w:r>
    </w:p>
    <w:p w:rsidR="002E3F76" w:rsidRDefault="002E3F76">
      <w:pPr>
        <w:pStyle w:val="Tekstpodstawowy2"/>
        <w:spacing w:line="360" w:lineRule="auto"/>
        <w:rPr>
          <w:rFonts w:cs="Times New Roman"/>
          <w:b w:val="0"/>
          <w:bCs/>
        </w:rPr>
      </w:pPr>
    </w:p>
    <w:p w:rsidR="002E3F76" w:rsidRDefault="00B2250F">
      <w:pPr>
        <w:pStyle w:val="Standard"/>
        <w:jc w:val="center"/>
        <w:rPr>
          <w:rFonts w:cs="Times New Roman"/>
        </w:rPr>
      </w:pPr>
      <w:r>
        <w:rPr>
          <w:rFonts w:cs="Times New Roman"/>
        </w:rPr>
        <w:t>Przystępując do udziału w postępowaniu na:</w:t>
      </w:r>
    </w:p>
    <w:p w:rsidR="002E3F76" w:rsidRDefault="002E3F76">
      <w:pPr>
        <w:pStyle w:val="Standard"/>
        <w:jc w:val="center"/>
        <w:rPr>
          <w:rFonts w:cs="Times New Roman"/>
        </w:rPr>
      </w:pPr>
    </w:p>
    <w:p w:rsidR="00194B3F" w:rsidRDefault="00194B3F" w:rsidP="00194B3F">
      <w:pPr>
        <w:pStyle w:val="Standard"/>
        <w:shd w:val="clear" w:color="auto" w:fill="FFFFFF"/>
        <w:autoSpaceDE w:val="0"/>
        <w:ind w:left="15" w:hanging="15"/>
        <w:jc w:val="center"/>
        <w:rPr>
          <w:rFonts w:eastAsia="Arial CE" w:cs="Arial"/>
          <w:b/>
          <w:bCs/>
          <w:color w:val="000000"/>
          <w:spacing w:val="7"/>
        </w:rPr>
      </w:pPr>
      <w:r>
        <w:rPr>
          <w:rFonts w:eastAsia="Arial CE" w:cs="Arial"/>
          <w:b/>
          <w:bCs/>
          <w:color w:val="000000"/>
          <w:spacing w:val="7"/>
        </w:rPr>
        <w:t>Dostawa urządzenia do pomiarów hemodynamicznych metodą termodylucji przezpłucnej dla potrzeb Oddziału Anestezjologii i Intensywnej Terapii Powiatowego Szpitala Specjalistycznego w Stalowej Woli</w:t>
      </w:r>
    </w:p>
    <w:p w:rsidR="002E3F76" w:rsidRDefault="002E3F76">
      <w:pPr>
        <w:pStyle w:val="Tekstpodstawowy22"/>
        <w:ind w:left="285"/>
        <w:jc w:val="center"/>
        <w:rPr>
          <w:rFonts w:cs="Times New Roman"/>
          <w:sz w:val="24"/>
        </w:rPr>
      </w:pPr>
    </w:p>
    <w:p w:rsidR="002E3F76" w:rsidRDefault="00B2250F">
      <w:pPr>
        <w:pStyle w:val="Standard"/>
        <w:spacing w:line="360" w:lineRule="auto"/>
        <w:jc w:val="both"/>
      </w:pPr>
      <w:r>
        <w:rPr>
          <w:rFonts w:cs="Times New Roman"/>
        </w:rPr>
        <w:t xml:space="preserve">w związku  z art. 24 ust. 1 ustawy z dnia 29 stycznia 2004 r. Prawo zamówień publicznych </w:t>
      </w:r>
      <w:r>
        <w:rPr>
          <w:rStyle w:val="StrongEmphasis"/>
          <w:rFonts w:cs="Times New Roman"/>
          <w:b w:val="0"/>
          <w:bCs w:val="0"/>
        </w:rPr>
        <w:t>(Dz. U. z 2013 r., poz. 907 z późn. zm.)</w:t>
      </w:r>
      <w:r>
        <w:rPr>
          <w:rFonts w:cs="Times New Roman"/>
        </w:rPr>
        <w:t xml:space="preserve"> oświadczam(y), że nie podlegam(y) wykluczeniu z przedmiotowego postępowania na podstawie przesłanek zachodzących w w/w przepisach.</w:t>
      </w:r>
    </w:p>
    <w:p w:rsidR="002E3F76" w:rsidRDefault="002E3F76">
      <w:pPr>
        <w:pStyle w:val="Standard"/>
        <w:spacing w:line="100" w:lineRule="atLeast"/>
        <w:jc w:val="both"/>
        <w:rPr>
          <w:rFonts w:cs="Times New Roman"/>
          <w:bCs/>
        </w:rPr>
      </w:pPr>
    </w:p>
    <w:p w:rsidR="002E3F76" w:rsidRDefault="002E3F76">
      <w:pPr>
        <w:pStyle w:val="Standard"/>
        <w:tabs>
          <w:tab w:val="left" w:pos="540"/>
        </w:tabs>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rPr>
          <w:rFonts w:cs="Times New Roman"/>
        </w:rPr>
      </w:pPr>
    </w:p>
    <w:p w:rsidR="002E3F76" w:rsidRDefault="002E3F76">
      <w:pPr>
        <w:pStyle w:val="Standard"/>
        <w:ind w:hanging="15"/>
        <w:rPr>
          <w:rFonts w:cs="Times New Roman"/>
        </w:rPr>
      </w:pPr>
    </w:p>
    <w:p w:rsidR="002E3F76" w:rsidRDefault="00B2250F">
      <w:pPr>
        <w:pStyle w:val="Standard"/>
        <w:ind w:hanging="15"/>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2E3F76" w:rsidRDefault="00B2250F">
      <w:pPr>
        <w:pStyle w:val="Standard"/>
      </w:pPr>
      <w:r>
        <w:rPr>
          <w:rFonts w:eastAsia="Times New Roman" w:cs="Times New Roman"/>
        </w:rPr>
        <w:t xml:space="preserve">         (miejscowość, data)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cs="Times New Roman"/>
        </w:rPr>
        <w:t>(podpis osoby upoważnionej)</w:t>
      </w:r>
    </w:p>
    <w:p w:rsidR="002E3F76" w:rsidRDefault="002E3F76">
      <w:pPr>
        <w:pStyle w:val="Standard"/>
        <w:rPr>
          <w:rFonts w:cs="Times New Roman"/>
        </w:rPr>
      </w:pPr>
    </w:p>
    <w:p w:rsidR="002E3F76" w:rsidRDefault="002E3F76">
      <w:pPr>
        <w:pStyle w:val="Standard"/>
        <w:ind w:left="255" w:hanging="210"/>
        <w:jc w:val="both"/>
        <w:rPr>
          <w:rFonts w:cs="Times New Roman"/>
        </w:rPr>
      </w:pPr>
    </w:p>
    <w:p w:rsidR="002E3F76" w:rsidRDefault="002E3F76">
      <w:pPr>
        <w:pStyle w:val="Standard"/>
        <w:rPr>
          <w:rFonts w:cs="Times New Roman"/>
        </w:rPr>
      </w:pPr>
    </w:p>
    <w:p w:rsidR="002E3F76" w:rsidRDefault="002E3F76">
      <w:pPr>
        <w:pStyle w:val="Standard"/>
        <w:shd w:val="clear" w:color="auto" w:fill="FFFFFF"/>
        <w:autoSpaceDE w:val="0"/>
        <w:ind w:left="285" w:hanging="270"/>
        <w:rPr>
          <w:rFonts w:eastAsia="Arial CE" w:cs="Times New Roman"/>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1D50FB">
      <w:pPr>
        <w:pStyle w:val="Standard"/>
        <w:pageBreakBefore/>
        <w:tabs>
          <w:tab w:val="left" w:pos="10635"/>
        </w:tabs>
        <w:ind w:left="7935"/>
      </w:pPr>
      <w:r>
        <w:pict>
          <v:shape id="AutoShape 5" o:spid="_x0000_s1029" style="position:absolute;left:0;text-align:left;margin-left:-.85pt;margin-top:.8pt;width:183.7pt;height:82.25pt;z-index:251657216;visibility:visible;v-text-anchor:middle" coordsize="21600,21600" o:spt="100" adj="-11796480,,5400" path="m,l21600,r,21600l,21600,,xe" strokecolor="silver" strokeweight=".26008mm">
            <v:stroke joinstyle="miter"/>
            <v:formulas/>
            <v:path o:connecttype="custom" o:connectlocs="1166496,0;2332991,522287;1166496,1044573;0,522287;125991891,0;251983567,25257724;125991891,50515399;0,25257724;2147483647,0;2147483647,1221459389;2147483647,2147483647;0,122145938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886B6B" w:rsidRDefault="00886B6B"/>
              </w:txbxContent>
            </v:textbox>
          </v:shape>
        </w:pict>
      </w:r>
      <w:r w:rsidR="00B2250F">
        <w:rPr>
          <w:b/>
        </w:rPr>
        <w:t>Załącznik nr 5</w:t>
      </w: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Pr="0011232D" w:rsidRDefault="0011232D">
      <w:pPr>
        <w:pStyle w:val="Standard"/>
        <w:tabs>
          <w:tab w:val="left" w:pos="2700"/>
        </w:tabs>
        <w:rPr>
          <w:sz w:val="20"/>
          <w:szCs w:val="20"/>
        </w:rPr>
      </w:pPr>
      <w:r>
        <w:rPr>
          <w:sz w:val="20"/>
          <w:szCs w:val="20"/>
        </w:rPr>
        <w:t xml:space="preserve">                </w:t>
      </w:r>
      <w:r w:rsidR="00B2250F" w:rsidRPr="0011232D">
        <w:rPr>
          <w:sz w:val="20"/>
          <w:szCs w:val="20"/>
        </w:rPr>
        <w:t>(pieczątka Wykonawcy)</w:t>
      </w:r>
    </w:p>
    <w:p w:rsidR="002E3F76" w:rsidRDefault="002E3F76">
      <w:pPr>
        <w:pStyle w:val="Standard"/>
        <w:ind w:left="4515"/>
        <w:rPr>
          <w:b/>
        </w:rPr>
      </w:pPr>
    </w:p>
    <w:p w:rsidR="002E3F76" w:rsidRDefault="002E3F76">
      <w:pPr>
        <w:pStyle w:val="Standard"/>
        <w:tabs>
          <w:tab w:val="left" w:pos="2700"/>
        </w:tabs>
        <w:rPr>
          <w:b/>
        </w:rPr>
      </w:pPr>
    </w:p>
    <w:p w:rsidR="002E3F76" w:rsidRDefault="002E3F76">
      <w:pPr>
        <w:pStyle w:val="Standard"/>
        <w:tabs>
          <w:tab w:val="left" w:pos="2700"/>
        </w:tabs>
        <w:jc w:val="center"/>
        <w:rPr>
          <w:b/>
        </w:rPr>
      </w:pPr>
    </w:p>
    <w:p w:rsidR="002E3F76" w:rsidRDefault="00B2250F">
      <w:pPr>
        <w:pStyle w:val="Standard"/>
        <w:tabs>
          <w:tab w:val="left" w:pos="2700"/>
        </w:tabs>
        <w:jc w:val="center"/>
        <w:rPr>
          <w:b/>
        </w:rPr>
      </w:pPr>
      <w:r>
        <w:rPr>
          <w:b/>
        </w:rPr>
        <w:t>OŚWIADCZENIE</w:t>
      </w:r>
    </w:p>
    <w:p w:rsidR="002E3F76" w:rsidRDefault="00B2250F">
      <w:pPr>
        <w:pStyle w:val="Standard"/>
        <w:tabs>
          <w:tab w:val="left" w:pos="2700"/>
        </w:tabs>
        <w:jc w:val="center"/>
        <w:rPr>
          <w:b/>
        </w:rPr>
      </w:pPr>
      <w:r>
        <w:rPr>
          <w:b/>
        </w:rPr>
        <w:t>o przynależności/lub nie  do grupy kapitałowej, o której mowa w art. 24. ust.2 pkt.5 ustawy Prawo zamówień publicznych</w:t>
      </w:r>
    </w:p>
    <w:p w:rsidR="002E3F76" w:rsidRDefault="00B2250F">
      <w:pPr>
        <w:pStyle w:val="Standard"/>
        <w:tabs>
          <w:tab w:val="left" w:pos="2700"/>
        </w:tabs>
        <w:jc w:val="center"/>
      </w:pPr>
      <w:r>
        <w:t>( wypełnić pkt 1 lub 2)</w:t>
      </w:r>
    </w:p>
    <w:p w:rsidR="002E3F76" w:rsidRDefault="002E3F76">
      <w:pPr>
        <w:pStyle w:val="Standard"/>
        <w:tabs>
          <w:tab w:val="left" w:pos="2700"/>
        </w:tabs>
      </w:pPr>
    </w:p>
    <w:p w:rsidR="002E3F76" w:rsidRDefault="00B2250F">
      <w:pPr>
        <w:pStyle w:val="Standard"/>
        <w:tabs>
          <w:tab w:val="left" w:pos="2700"/>
        </w:tabs>
        <w:rPr>
          <w:b/>
          <w:bCs/>
        </w:rPr>
      </w:pPr>
      <w:r>
        <w:rPr>
          <w:b/>
          <w:bCs/>
        </w:rPr>
        <w:t>MY NIŻEJ PODPISANI</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B2250F">
      <w:pPr>
        <w:pStyle w:val="Standard"/>
        <w:tabs>
          <w:tab w:val="left" w:pos="2700"/>
        </w:tabs>
      </w:pPr>
      <w:r>
        <w:t>działając w imieniu i na rzecz</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B2250F">
      <w:pPr>
        <w:pStyle w:val="Standard"/>
        <w:tabs>
          <w:tab w:val="left" w:pos="2700"/>
        </w:tabs>
        <w:jc w:val="center"/>
        <w:rPr>
          <w:sz w:val="18"/>
          <w:szCs w:val="18"/>
        </w:rPr>
      </w:pPr>
      <w:r>
        <w:rPr>
          <w:sz w:val="18"/>
          <w:szCs w:val="18"/>
        </w:rPr>
        <w:t>(nazwa (firmy) dokładny adres Wykonawcy/Wykonawców, w przypadku składania oferty przez podmioty występujące wspólnie podać nazwy (firmy) i dokładne adresy wszystkich członków konsorcjum)</w:t>
      </w:r>
    </w:p>
    <w:p w:rsidR="002E3F76" w:rsidRDefault="002E3F76">
      <w:pPr>
        <w:pStyle w:val="Standard"/>
        <w:tabs>
          <w:tab w:val="left" w:pos="2700"/>
        </w:tabs>
        <w:jc w:val="center"/>
        <w:rPr>
          <w:sz w:val="18"/>
          <w:szCs w:val="18"/>
        </w:rPr>
      </w:pPr>
    </w:p>
    <w:p w:rsidR="002E3F76" w:rsidRDefault="002E3F76">
      <w:pPr>
        <w:pStyle w:val="Standard"/>
        <w:tabs>
          <w:tab w:val="left" w:pos="2700"/>
        </w:tabs>
        <w:jc w:val="center"/>
        <w:rPr>
          <w:sz w:val="18"/>
          <w:szCs w:val="18"/>
        </w:rPr>
      </w:pPr>
    </w:p>
    <w:p w:rsidR="002E3F76" w:rsidRDefault="00B2250F">
      <w:pPr>
        <w:pStyle w:val="Standard"/>
        <w:tabs>
          <w:tab w:val="left" w:pos="2700"/>
        </w:tabs>
        <w:rPr>
          <w:b/>
          <w:bCs/>
        </w:rPr>
      </w:pPr>
      <w:r>
        <w:rPr>
          <w:b/>
          <w:bCs/>
        </w:rPr>
        <w:t>OŚWIADCZAMY, ŻE             ….......................................................................................................</w:t>
      </w:r>
    </w:p>
    <w:p w:rsidR="002E3F76" w:rsidRDefault="00B2250F">
      <w:pPr>
        <w:pStyle w:val="Standard"/>
        <w:tabs>
          <w:tab w:val="left" w:pos="2700"/>
        </w:tabs>
        <w:jc w:val="center"/>
        <w:rPr>
          <w:sz w:val="18"/>
          <w:szCs w:val="18"/>
        </w:rPr>
      </w:pPr>
      <w:r>
        <w:rPr>
          <w:sz w:val="18"/>
          <w:szCs w:val="18"/>
        </w:rPr>
        <w:t>nazwa reprezentowane firmy</w:t>
      </w:r>
    </w:p>
    <w:p w:rsidR="002E3F76" w:rsidRDefault="002E3F76">
      <w:pPr>
        <w:pStyle w:val="Standard"/>
        <w:tabs>
          <w:tab w:val="left" w:pos="2700"/>
        </w:tabs>
        <w:jc w:val="center"/>
        <w:rPr>
          <w:sz w:val="18"/>
          <w:szCs w:val="18"/>
        </w:rPr>
      </w:pPr>
    </w:p>
    <w:p w:rsidR="002E3F76" w:rsidRDefault="00B2250F">
      <w:pPr>
        <w:pStyle w:val="Standard"/>
        <w:tabs>
          <w:tab w:val="left" w:pos="2700"/>
        </w:tabs>
        <w:rPr>
          <w:b/>
          <w:bCs/>
        </w:rPr>
      </w:pPr>
      <w:r>
        <w:rPr>
          <w:b/>
          <w:bCs/>
        </w:rPr>
        <w:t>1. Nie należy do grupy kapitałowej, o której mowa w art. 24 ust. 2 pkt. 5 ustawy Prawo zamówień publicznych:</w:t>
      </w:r>
    </w:p>
    <w:p w:rsidR="002E3F76" w:rsidRDefault="002E3F76">
      <w:pPr>
        <w:pStyle w:val="Standard"/>
        <w:tabs>
          <w:tab w:val="left" w:pos="2700"/>
        </w:tabs>
      </w:pPr>
    </w:p>
    <w:p w:rsidR="002E3F76" w:rsidRDefault="00B2250F">
      <w:pPr>
        <w:pStyle w:val="Standard"/>
        <w:tabs>
          <w:tab w:val="left" w:pos="8613"/>
        </w:tabs>
        <w:ind w:left="5913"/>
        <w:jc w:val="center"/>
        <w:rPr>
          <w:sz w:val="18"/>
          <w:szCs w:val="18"/>
        </w:rPr>
      </w:pPr>
      <w:r>
        <w:rPr>
          <w:sz w:val="18"/>
          <w:szCs w:val="18"/>
        </w:rPr>
        <w:t>Upełnomocniony przedstawiciel(e) Wykonawcy</w:t>
      </w:r>
    </w:p>
    <w:p w:rsidR="002E3F76" w:rsidRDefault="00B2250F">
      <w:pPr>
        <w:pStyle w:val="Standard"/>
        <w:tabs>
          <w:tab w:val="left" w:pos="8613"/>
        </w:tabs>
        <w:ind w:left="5913"/>
        <w:rPr>
          <w:sz w:val="18"/>
          <w:szCs w:val="18"/>
        </w:rPr>
      </w:pPr>
      <w:r>
        <w:rPr>
          <w:sz w:val="18"/>
          <w:szCs w:val="18"/>
        </w:rPr>
        <w:t>…........................................................................</w:t>
      </w:r>
    </w:p>
    <w:p w:rsidR="002E3F76" w:rsidRDefault="00B2250F">
      <w:pPr>
        <w:pStyle w:val="Standard"/>
        <w:tabs>
          <w:tab w:val="left" w:pos="9675"/>
        </w:tabs>
        <w:ind w:left="6975"/>
        <w:rPr>
          <w:sz w:val="18"/>
          <w:szCs w:val="18"/>
        </w:rPr>
      </w:pPr>
      <w:r>
        <w:rPr>
          <w:sz w:val="18"/>
          <w:szCs w:val="18"/>
        </w:rPr>
        <w:t>(Podpis Wykonawcy)</w:t>
      </w:r>
    </w:p>
    <w:p w:rsidR="002E3F76" w:rsidRDefault="00B2250F">
      <w:pPr>
        <w:pStyle w:val="Standard"/>
        <w:tabs>
          <w:tab w:val="left" w:pos="2685"/>
        </w:tabs>
        <w:ind w:left="-15"/>
      </w:pPr>
      <w:r>
        <w:t>…...................................dnia …...........2015r</w:t>
      </w:r>
    </w:p>
    <w:p w:rsidR="002E3F76" w:rsidRDefault="002E3F76">
      <w:pPr>
        <w:pStyle w:val="Standard"/>
        <w:tabs>
          <w:tab w:val="left" w:pos="2685"/>
        </w:tabs>
        <w:ind w:left="-15"/>
      </w:pPr>
    </w:p>
    <w:p w:rsidR="002E3F76" w:rsidRDefault="00B2250F">
      <w:pPr>
        <w:pStyle w:val="Standard"/>
        <w:tabs>
          <w:tab w:val="left" w:pos="2685"/>
        </w:tabs>
        <w:ind w:left="-15"/>
        <w:rPr>
          <w:b/>
          <w:bCs/>
        </w:rPr>
      </w:pPr>
      <w:r>
        <w:rPr>
          <w:b/>
          <w:bCs/>
        </w:rPr>
        <w:t>2. Należy do grupy kapitałowej, o której mowa w art. 24 ust. 2 pkt 5 ustawy Prawo zamówień publicznych</w:t>
      </w:r>
    </w:p>
    <w:p w:rsidR="002E3F76" w:rsidRDefault="00B2250F">
      <w:pPr>
        <w:pStyle w:val="Standard"/>
        <w:tabs>
          <w:tab w:val="left" w:pos="2685"/>
        </w:tabs>
        <w:ind w:left="-15"/>
      </w:pPr>
      <w:r>
        <w:t>Lista podmiotów należących do tej samej grupy kapitałowej:</w:t>
      </w:r>
    </w:p>
    <w:p w:rsidR="002E3F76" w:rsidRDefault="00B2250F">
      <w:pPr>
        <w:pStyle w:val="Standard"/>
        <w:tabs>
          <w:tab w:val="left" w:pos="2685"/>
        </w:tabs>
        <w:ind w:left="-15"/>
      </w:pPr>
      <w:r>
        <w:t>1) ….........................................................................................</w:t>
      </w:r>
    </w:p>
    <w:p w:rsidR="002E3F76" w:rsidRDefault="00B2250F">
      <w:pPr>
        <w:pStyle w:val="Standard"/>
        <w:tabs>
          <w:tab w:val="left" w:pos="2685"/>
        </w:tabs>
        <w:ind w:left="-15"/>
      </w:pPr>
      <w:r>
        <w:t>2) ….........................................................................................</w:t>
      </w:r>
    </w:p>
    <w:p w:rsidR="002E3F76" w:rsidRDefault="00B2250F">
      <w:pPr>
        <w:pStyle w:val="Standard"/>
        <w:tabs>
          <w:tab w:val="left" w:pos="2685"/>
        </w:tabs>
        <w:ind w:left="-15"/>
      </w:pPr>
      <w:r>
        <w:t>3) ….........................................................................................</w:t>
      </w:r>
    </w:p>
    <w:p w:rsidR="002E3F76" w:rsidRDefault="002E3F76">
      <w:pPr>
        <w:pStyle w:val="Standard"/>
        <w:tabs>
          <w:tab w:val="left" w:pos="8962"/>
        </w:tabs>
        <w:ind w:left="6262"/>
      </w:pPr>
    </w:p>
    <w:p w:rsidR="002E3F76" w:rsidRDefault="00B2250F">
      <w:pPr>
        <w:pStyle w:val="Standard"/>
        <w:tabs>
          <w:tab w:val="left" w:pos="8394"/>
        </w:tabs>
        <w:ind w:left="5694"/>
        <w:rPr>
          <w:sz w:val="18"/>
          <w:szCs w:val="18"/>
        </w:rPr>
      </w:pPr>
      <w:r>
        <w:rPr>
          <w:sz w:val="18"/>
          <w:szCs w:val="18"/>
        </w:rPr>
        <w:t>Upełnomocniony przedstawiciel(e) Wykonawcy</w:t>
      </w:r>
    </w:p>
    <w:p w:rsidR="002E3F76" w:rsidRDefault="00B2250F">
      <w:pPr>
        <w:pStyle w:val="Standard"/>
        <w:tabs>
          <w:tab w:val="left" w:pos="8394"/>
        </w:tabs>
        <w:ind w:left="5694"/>
        <w:rPr>
          <w:sz w:val="18"/>
          <w:szCs w:val="18"/>
        </w:rPr>
      </w:pPr>
      <w:r>
        <w:rPr>
          <w:sz w:val="18"/>
          <w:szCs w:val="18"/>
        </w:rPr>
        <w:t>….............................................................................</w:t>
      </w:r>
    </w:p>
    <w:p w:rsidR="002E3F76" w:rsidRDefault="00B2250F">
      <w:pPr>
        <w:pStyle w:val="Standard"/>
        <w:tabs>
          <w:tab w:val="left" w:pos="5685"/>
          <w:tab w:val="left" w:pos="11655"/>
        </w:tabs>
        <w:ind w:left="5700"/>
        <w:jc w:val="center"/>
        <w:rPr>
          <w:sz w:val="18"/>
          <w:szCs w:val="18"/>
        </w:rPr>
      </w:pPr>
      <w:r>
        <w:rPr>
          <w:sz w:val="18"/>
          <w:szCs w:val="18"/>
        </w:rPr>
        <w:t>(Podpis Wykonawcy)</w:t>
      </w:r>
    </w:p>
    <w:p w:rsidR="002E3F76" w:rsidRDefault="002E3F76">
      <w:pPr>
        <w:pStyle w:val="Standard"/>
        <w:shd w:val="clear" w:color="auto" w:fill="FFFFFF"/>
        <w:autoSpaceDE w:val="0"/>
        <w:ind w:left="-15"/>
        <w:rPr>
          <w:rFonts w:eastAsia="Arial CE" w:cs="Arial"/>
          <w:color w:val="000000"/>
          <w:spacing w:val="7"/>
        </w:rPr>
      </w:pPr>
    </w:p>
    <w:p w:rsidR="002E3F76" w:rsidRDefault="002E3F76">
      <w:pPr>
        <w:pStyle w:val="Standard"/>
        <w:shd w:val="clear" w:color="auto" w:fill="FFFFFF"/>
        <w:autoSpaceDE w:val="0"/>
        <w:ind w:left="-15"/>
        <w:rPr>
          <w:rFonts w:eastAsia="Arial CE" w:cs="Arial"/>
          <w:color w:val="000000"/>
          <w:spacing w:val="7"/>
        </w:rPr>
      </w:pPr>
    </w:p>
    <w:p w:rsidR="002E3F76" w:rsidRDefault="00B2250F">
      <w:pPr>
        <w:pStyle w:val="Standard"/>
        <w:shd w:val="clear" w:color="auto" w:fill="FFFFFF"/>
        <w:autoSpaceDE w:val="0"/>
        <w:ind w:left="-15"/>
        <w:rPr>
          <w:rFonts w:eastAsia="Arial CE" w:cs="Arial"/>
          <w:color w:val="000000"/>
          <w:spacing w:val="7"/>
        </w:rPr>
      </w:pPr>
      <w:r>
        <w:rPr>
          <w:rFonts w:eastAsia="Arial CE" w:cs="Arial"/>
          <w:color w:val="000000"/>
          <w:spacing w:val="7"/>
        </w:rPr>
        <w:t>….................................dnia …...............2015r</w:t>
      </w: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1D50FB">
      <w:pPr>
        <w:pStyle w:val="Heading4"/>
        <w:tabs>
          <w:tab w:val="left" w:pos="4260"/>
          <w:tab w:val="left" w:pos="6251"/>
          <w:tab w:val="left" w:pos="7552"/>
          <w:tab w:val="left" w:pos="8684"/>
          <w:tab w:val="left" w:pos="10612"/>
          <w:tab w:val="left" w:pos="12203"/>
        </w:tabs>
        <w:jc w:val="right"/>
        <w:outlineLvl w:val="9"/>
      </w:pPr>
      <w:r w:rsidRPr="001D50FB">
        <w:rPr>
          <w:b w:val="0"/>
        </w:rPr>
        <w:pict>
          <v:shape id="AutoShape 6" o:spid="_x0000_s1030" style="position:absolute;left:0;text-align:left;margin-left:-.85pt;margin-top:.8pt;width:172.2pt;height:82.25pt;z-index:251658240;visibility:visible;v-text-anchor:middle" coordsize="21600,21600" o:spt="100" adj="-11796480,,5400" path="m,l21600,r,21600l,21600,,xe" strokecolor="silver" strokeweight=".26008mm">
            <v:stroke joinstyle="miter"/>
            <v:formulas/>
            <v:path o:connecttype="custom" o:connectlocs="1093472,0;2186943,522287;1093472,1044573;0,522287;110711165,0;221422128,25257724;110711165,50515399;0,25257724;2147483647,0;2147483647,1221459389;2147483647,2147483647;0,122145938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886B6B" w:rsidRDefault="00886B6B"/>
              </w:txbxContent>
            </v:textbox>
          </v:shape>
        </w:pict>
      </w:r>
      <w:r w:rsidR="00B2250F">
        <w:rPr>
          <w:color w:val="000000"/>
          <w:sz w:val="24"/>
        </w:rPr>
        <w:t>Załącznik nr 6</w:t>
      </w:r>
    </w:p>
    <w:p w:rsidR="002E3F76" w:rsidRDefault="002E3F76">
      <w:pPr>
        <w:pStyle w:val="Standard"/>
        <w:jc w:val="right"/>
        <w:rPr>
          <w:b/>
          <w:i/>
        </w:rPr>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Pr="0011232D" w:rsidRDefault="0011232D">
      <w:pPr>
        <w:pStyle w:val="Standard"/>
        <w:spacing w:line="360" w:lineRule="auto"/>
        <w:ind w:left="405"/>
        <w:rPr>
          <w:rFonts w:cs="Times New Roman"/>
          <w:sz w:val="20"/>
          <w:szCs w:val="20"/>
        </w:rPr>
      </w:pPr>
      <w:r>
        <w:rPr>
          <w:rFonts w:cs="Times New Roman"/>
          <w:sz w:val="20"/>
          <w:szCs w:val="20"/>
        </w:rPr>
        <w:t xml:space="preserve">   </w:t>
      </w:r>
      <w:r w:rsidR="00B2250F" w:rsidRPr="0011232D">
        <w:rPr>
          <w:rFonts w:cs="Times New Roman"/>
          <w:sz w:val="20"/>
          <w:szCs w:val="20"/>
        </w:rPr>
        <w:t>(pieczątka Wykonawcy)</w:t>
      </w:r>
    </w:p>
    <w:p w:rsidR="002E3F76" w:rsidRDefault="002E3F76">
      <w:pPr>
        <w:pStyle w:val="Standard"/>
      </w:pPr>
    </w:p>
    <w:p w:rsidR="002E3F76" w:rsidRDefault="002E3F76">
      <w:pPr>
        <w:pStyle w:val="Standard"/>
      </w:pPr>
    </w:p>
    <w:p w:rsidR="002E3F76" w:rsidRDefault="00B2250F">
      <w:pPr>
        <w:pStyle w:val="Standard"/>
      </w:pPr>
      <w:r>
        <w:rPr>
          <w:b/>
          <w:bCs/>
        </w:rPr>
        <w:t>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podmiotów, na rzecz których dostawy zostały wykonane.</w:t>
      </w:r>
    </w:p>
    <w:p w:rsidR="002E3F76" w:rsidRDefault="002E3F76">
      <w:pPr>
        <w:pStyle w:val="Standard"/>
        <w:jc w:val="center"/>
        <w:rPr>
          <w:b/>
        </w:rPr>
      </w:pPr>
    </w:p>
    <w:tbl>
      <w:tblPr>
        <w:tblW w:w="9875" w:type="dxa"/>
        <w:tblInd w:w="60" w:type="dxa"/>
        <w:tblLayout w:type="fixed"/>
        <w:tblCellMar>
          <w:left w:w="10" w:type="dxa"/>
          <w:right w:w="10" w:type="dxa"/>
        </w:tblCellMar>
        <w:tblLook w:val="0000"/>
      </w:tblPr>
      <w:tblGrid>
        <w:gridCol w:w="903"/>
        <w:gridCol w:w="2650"/>
        <w:gridCol w:w="2214"/>
        <w:gridCol w:w="2083"/>
        <w:gridCol w:w="2025"/>
      </w:tblGrid>
      <w:tr w:rsidR="002E3F76" w:rsidTr="002E3F76">
        <w:tc>
          <w:tcPr>
            <w:tcW w:w="90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Lp.</w:t>
            </w:r>
          </w:p>
        </w:tc>
        <w:tc>
          <w:tcPr>
            <w:tcW w:w="265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Rodzaj dostawy</w:t>
            </w:r>
          </w:p>
        </w:tc>
        <w:tc>
          <w:tcPr>
            <w:tcW w:w="221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Wartość całkowita</w:t>
            </w:r>
          </w:p>
          <w:p w:rsidR="002E3F76" w:rsidRDefault="00B2250F">
            <w:pPr>
              <w:pStyle w:val="Standard"/>
              <w:snapToGrid w:val="0"/>
              <w:ind w:left="-70" w:right="5"/>
              <w:jc w:val="center"/>
              <w:rPr>
                <w:b/>
                <w:bCs/>
              </w:rPr>
            </w:pPr>
            <w:r>
              <w:rPr>
                <w:b/>
                <w:bCs/>
              </w:rPr>
              <w:t>z VAT</w:t>
            </w:r>
          </w:p>
        </w:tc>
        <w:tc>
          <w:tcPr>
            <w:tcW w:w="2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Okres realizacji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Nazwa i adres Zamawiającego</w:t>
            </w:r>
          </w:p>
        </w:tc>
      </w:tr>
      <w:tr w:rsidR="002E3F76" w:rsidTr="002E3F76">
        <w:trPr>
          <w:trHeight w:val="6978"/>
        </w:trPr>
        <w:tc>
          <w:tcPr>
            <w:tcW w:w="903"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650"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pPr>
          </w:p>
        </w:tc>
        <w:tc>
          <w:tcPr>
            <w:tcW w:w="2214"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083"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025"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r>
    </w:tbl>
    <w:p w:rsidR="002E3F76" w:rsidRDefault="002E3F76">
      <w:pPr>
        <w:pStyle w:val="Standard"/>
      </w:pPr>
    </w:p>
    <w:p w:rsidR="002E3F76" w:rsidRDefault="00B2250F">
      <w:pPr>
        <w:pStyle w:val="Standard"/>
      </w:pPr>
      <w:r>
        <w:rPr>
          <w:b/>
        </w:rPr>
        <w:t>Do oferty należy dołączyć</w:t>
      </w:r>
      <w:r>
        <w:rPr>
          <w:b/>
          <w:bCs/>
        </w:rPr>
        <w:t xml:space="preserve"> dowody potwierdzające, że dostawy wyszczególnione w w/w Wykazie zostały wykonane lub są wykonywane należycie</w:t>
      </w:r>
    </w:p>
    <w:p w:rsidR="002E3F76" w:rsidRDefault="002E3F76">
      <w:pPr>
        <w:pStyle w:val="Standard"/>
        <w:rPr>
          <w:b/>
          <w:i/>
        </w:rPr>
      </w:pPr>
    </w:p>
    <w:p w:rsidR="002E3F76" w:rsidRDefault="002E3F76">
      <w:pPr>
        <w:pStyle w:val="Standard"/>
        <w:rPr>
          <w:b/>
          <w:i/>
        </w:rPr>
      </w:pPr>
    </w:p>
    <w:p w:rsidR="002E3F76" w:rsidRDefault="002E3F76">
      <w:pPr>
        <w:pStyle w:val="Standard"/>
        <w:rPr>
          <w:i/>
        </w:rPr>
      </w:pPr>
    </w:p>
    <w:p w:rsidR="002E3F76" w:rsidRDefault="002E3F76">
      <w:pPr>
        <w:pStyle w:val="Standard"/>
        <w:rPr>
          <w:i/>
        </w:rPr>
      </w:pPr>
    </w:p>
    <w:p w:rsidR="002E3F76" w:rsidRDefault="00B2250F">
      <w:pPr>
        <w:pStyle w:val="Standard"/>
      </w:pPr>
      <w:r>
        <w:t>............................</w:t>
      </w:r>
      <w:r>
        <w:tab/>
      </w:r>
      <w:r>
        <w:tab/>
      </w:r>
      <w:r>
        <w:tab/>
      </w:r>
      <w:r>
        <w:tab/>
      </w:r>
      <w:r>
        <w:tab/>
      </w:r>
      <w:r>
        <w:tab/>
        <w:t>.................................................................</w:t>
      </w:r>
    </w:p>
    <w:p w:rsidR="002E3F76" w:rsidRDefault="0011232D">
      <w:pPr>
        <w:pStyle w:val="Standard"/>
        <w:shd w:val="clear" w:color="auto" w:fill="FFFFFF"/>
        <w:autoSpaceDE w:val="0"/>
        <w:ind w:left="285" w:hanging="270"/>
      </w:pPr>
      <w:r>
        <w:rPr>
          <w:rFonts w:eastAsia="Times New Roman" w:cs="Times New Roman"/>
          <w:color w:val="000000"/>
          <w:spacing w:val="7"/>
        </w:rPr>
        <w:t xml:space="preserve">        </w:t>
      </w:r>
      <w:r w:rsidR="00B2250F">
        <w:rPr>
          <w:rFonts w:eastAsia="Times New Roman" w:cs="Times New Roman"/>
          <w:color w:val="000000"/>
          <w:spacing w:val="7"/>
        </w:rPr>
        <w:t xml:space="preserve"> </w:t>
      </w:r>
      <w:r w:rsidR="00B2250F">
        <w:rPr>
          <w:rFonts w:eastAsia="Arial CE" w:cs="Arial"/>
          <w:color w:val="000000"/>
          <w:spacing w:val="7"/>
        </w:rPr>
        <w:t xml:space="preserve">Data                                                        </w:t>
      </w:r>
      <w:r>
        <w:rPr>
          <w:rFonts w:eastAsia="Arial CE" w:cs="Arial"/>
          <w:color w:val="000000"/>
          <w:spacing w:val="7"/>
        </w:rPr>
        <w:t xml:space="preserve">                        podpis osoby </w:t>
      </w:r>
      <w:r w:rsidR="00B2250F">
        <w:rPr>
          <w:rFonts w:eastAsia="Arial CE" w:cs="Arial"/>
          <w:color w:val="000000"/>
          <w:spacing w:val="7"/>
        </w:rPr>
        <w:t>uprawnionej</w:t>
      </w:r>
    </w:p>
    <w:p w:rsidR="002E3F76" w:rsidRDefault="002E3F76">
      <w:pPr>
        <w:pStyle w:val="Standard"/>
        <w:shd w:val="clear" w:color="auto" w:fill="FFFFFF"/>
        <w:autoSpaceDE w:val="0"/>
        <w:ind w:left="15"/>
        <w:rPr>
          <w:rFonts w:eastAsia="Arial CE" w:cs="Arial"/>
          <w:color w:val="000000"/>
          <w:spacing w:val="7"/>
          <w:szCs w:val="32"/>
        </w:rPr>
      </w:pPr>
    </w:p>
    <w:p w:rsidR="002E3F76" w:rsidRDefault="00194B3F">
      <w:pPr>
        <w:pStyle w:val="Standard"/>
        <w:pageBreakBefore/>
        <w:shd w:val="clear" w:color="auto" w:fill="FFFFFF"/>
        <w:tabs>
          <w:tab w:val="left" w:pos="2700"/>
        </w:tabs>
        <w:autoSpaceDE w:val="0"/>
        <w:jc w:val="center"/>
        <w:rPr>
          <w:rFonts w:eastAsia="Arial CE" w:cs="Arial"/>
          <w:b/>
          <w:color w:val="000000"/>
          <w:spacing w:val="7"/>
          <w:szCs w:val="32"/>
        </w:rPr>
      </w:pPr>
      <w:r>
        <w:rPr>
          <w:rFonts w:eastAsia="Arial CE" w:cs="Arial"/>
          <w:b/>
          <w:color w:val="000000"/>
          <w:spacing w:val="7"/>
          <w:szCs w:val="32"/>
        </w:rPr>
        <w:t>Wykaz załączników do SIWZ, będących nierozerwalną</w:t>
      </w:r>
      <w:r w:rsidR="00B2250F">
        <w:rPr>
          <w:rFonts w:eastAsia="Arial CE" w:cs="Arial"/>
          <w:b/>
          <w:color w:val="000000"/>
          <w:spacing w:val="7"/>
          <w:szCs w:val="32"/>
        </w:rPr>
        <w:t xml:space="preserve"> jej częścią:</w:t>
      </w:r>
    </w:p>
    <w:p w:rsidR="002E3F76" w:rsidRDefault="002E3F76">
      <w:pPr>
        <w:pStyle w:val="Textbodyindent"/>
        <w:shd w:val="clear" w:color="auto" w:fill="FFFFFF"/>
        <w:rPr>
          <w:rFonts w:eastAsia="Arial CE" w:cs="Arial"/>
          <w:b w:val="0"/>
          <w:color w:val="000000"/>
          <w:spacing w:val="7"/>
          <w:szCs w:val="32"/>
        </w:rPr>
      </w:pPr>
    </w:p>
    <w:p w:rsidR="002E3F76" w:rsidRDefault="002E3F76">
      <w:pPr>
        <w:pStyle w:val="Textbodyindent"/>
        <w:shd w:val="clear" w:color="auto" w:fill="FFFFFF"/>
        <w:rPr>
          <w:rFonts w:eastAsia="Arial CE" w:cs="Arial"/>
          <w:b w:val="0"/>
          <w:color w:val="000000"/>
          <w:spacing w:val="7"/>
          <w:szCs w:val="32"/>
        </w:rPr>
      </w:pPr>
    </w:p>
    <w:tbl>
      <w:tblPr>
        <w:tblW w:w="9645" w:type="dxa"/>
        <w:tblLayout w:type="fixed"/>
        <w:tblCellMar>
          <w:left w:w="10" w:type="dxa"/>
          <w:right w:w="10" w:type="dxa"/>
        </w:tblCellMar>
        <w:tblLook w:val="0000"/>
      </w:tblPr>
      <w:tblGrid>
        <w:gridCol w:w="1305"/>
        <w:gridCol w:w="8340"/>
      </w:tblGrid>
      <w:tr w:rsidR="002E3F76" w:rsidTr="002E3F76">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b/>
                <w:bCs/>
                <w:szCs w:val="32"/>
              </w:rPr>
            </w:pPr>
            <w:r>
              <w:rPr>
                <w:rFonts w:eastAsia="Arial CE" w:cs="Arial"/>
                <w:b/>
                <w:bCs/>
                <w:szCs w:val="32"/>
              </w:rPr>
              <w:t>Wzory oświadczeń i innych dokumentów, stanowiących nierozerwalną część SIWZ</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Numer załącznika</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Nazwa Załącznika</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1</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Formularz cenowy</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2</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Opis przedmiotu zamówienia z zestawieniem parametrów wymaganych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3</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Oświadczenie z art. 22 ust. 1 ustawy Prawo zamówień publicznych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4</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Oświadczenie z art. 24 ust.1 ustawy Prawo zamówień publicznych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5</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Lista podmiotów należących do tej samej grupy kapitałowej, o której mowa w art. 24 ust. 2 pkt.5 ustawy Prawo zamówień publicznych , albo informacja o tym, że Wykonawca nie należy do grupy kapitałowej.</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6</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Wykaz wykonywanych głównych dostaw.</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7</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Umowa - wzór</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8</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Formularz oferty</w:t>
            </w:r>
          </w:p>
        </w:tc>
      </w:tr>
    </w:tbl>
    <w:p w:rsidR="002E3F76" w:rsidRDefault="002E3F76">
      <w:pPr>
        <w:sectPr w:rsidR="002E3F76">
          <w:pgSz w:w="11906" w:h="16838"/>
          <w:pgMar w:top="851" w:right="851" w:bottom="851" w:left="851" w:header="708" w:footer="708" w:gutter="0"/>
          <w:cols w:space="708"/>
        </w:sectPr>
      </w:pPr>
    </w:p>
    <w:p w:rsidR="002E3F76" w:rsidRDefault="002E3F76">
      <w:pPr>
        <w:pStyle w:val="Standard"/>
        <w:jc w:val="center"/>
        <w:rPr>
          <w:rFonts w:eastAsia="Arial CE" w:cs="Arial"/>
          <w:b/>
          <w:color w:val="000000"/>
          <w:spacing w:val="7"/>
          <w:szCs w:val="32"/>
        </w:rPr>
      </w:pPr>
    </w:p>
    <w:sectPr w:rsidR="002E3F76" w:rsidSect="002E3F7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6B" w:rsidRDefault="00C8556B" w:rsidP="002E3F76">
      <w:r>
        <w:separator/>
      </w:r>
    </w:p>
  </w:endnote>
  <w:endnote w:type="continuationSeparator" w:id="0">
    <w:p w:rsidR="00C8556B" w:rsidRDefault="00C8556B" w:rsidP="002E3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0"/>
    <w:family w:val="moder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CE">
    <w:panose1 w:val="020B0604020202020204"/>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6B" w:rsidRDefault="00C8556B" w:rsidP="002E3F76">
      <w:r w:rsidRPr="002E3F76">
        <w:separator/>
      </w:r>
    </w:p>
  </w:footnote>
  <w:footnote w:type="continuationSeparator" w:id="0">
    <w:p w:rsidR="00C8556B" w:rsidRDefault="00C8556B" w:rsidP="002E3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447"/>
    <w:multiLevelType w:val="multilevel"/>
    <w:tmpl w:val="2A00873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B35339"/>
    <w:multiLevelType w:val="multilevel"/>
    <w:tmpl w:val="E28A7460"/>
    <w:lvl w:ilvl="0">
      <w:start w:val="10"/>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82C9A"/>
    <w:multiLevelType w:val="multilevel"/>
    <w:tmpl w:val="93F46B34"/>
    <w:styleLink w:val="WW8Num7"/>
    <w:lvl w:ilvl="0">
      <w:numFmt w:val="bullet"/>
      <w:lvlText w:val=""/>
      <w:lvlJc w:val="left"/>
      <w:rPr>
        <w:rFonts w:ascii="Symbol" w:hAnsi="Symbol"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F492856"/>
    <w:multiLevelType w:val="multilevel"/>
    <w:tmpl w:val="50C64756"/>
    <w:styleLink w:val="WW8Num6"/>
    <w:lvl w:ilvl="0">
      <w:numFmt w:val="bullet"/>
      <w:lvlText w:val=""/>
      <w:lvlJc w:val="left"/>
      <w:rPr>
        <w:rFonts w:ascii="Symbol" w:hAnsi="Symbol"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6338BD"/>
    <w:multiLevelType w:val="multilevel"/>
    <w:tmpl w:val="C0786592"/>
    <w:lvl w:ilvl="0">
      <w:start w:val="1"/>
      <w:numFmt w:val="decimal"/>
      <w:lvlText w:val="%1."/>
      <w:lvlJc w:val="left"/>
      <w:pPr>
        <w:ind w:left="689"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3F01AAD"/>
    <w:multiLevelType w:val="multilevel"/>
    <w:tmpl w:val="07E2D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25A1335"/>
    <w:multiLevelType w:val="multilevel"/>
    <w:tmpl w:val="FE2ED08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4377F91"/>
    <w:multiLevelType w:val="multilevel"/>
    <w:tmpl w:val="5EA8BD90"/>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CAE3F93"/>
    <w:multiLevelType w:val="hybridMultilevel"/>
    <w:tmpl w:val="74A6A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0A6BAE"/>
    <w:multiLevelType w:val="multilevel"/>
    <w:tmpl w:val="61324A64"/>
    <w:styleLink w:val="WW8Num3"/>
    <w:lvl w:ilvl="0">
      <w:numFmt w:val="bullet"/>
      <w:lvlText w:val=""/>
      <w:lvlJc w:val="left"/>
      <w:rPr>
        <w:rFonts w:ascii="Symbol" w:hAnsi="Symbo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BCA6534"/>
    <w:multiLevelType w:val="multilevel"/>
    <w:tmpl w:val="885A6FA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CF4233C"/>
    <w:multiLevelType w:val="multilevel"/>
    <w:tmpl w:val="F7924C36"/>
    <w:lvl w:ilvl="0">
      <w:start w:val="1"/>
      <w:numFmt w:val="decimal"/>
      <w:lvlText w:val="%1."/>
      <w:lvlJc w:val="left"/>
      <w:pPr>
        <w:ind w:left="644" w:hanging="360"/>
      </w:pPr>
    </w:lvl>
    <w:lvl w:ilvl="1">
      <w:numFmt w:val="bullet"/>
      <w:lvlText w:val="–"/>
      <w:lvlJc w:val="left"/>
      <w:pPr>
        <w:ind w:left="1364" w:hanging="360"/>
      </w:pPr>
      <w:rPr>
        <w:rFonts w:ascii="Arial" w:hAnsi="Arial" w:cs="Arial"/>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41383B98"/>
    <w:multiLevelType w:val="multilevel"/>
    <w:tmpl w:val="05CA67C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FD36FE"/>
    <w:multiLevelType w:val="multilevel"/>
    <w:tmpl w:val="D8A49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4F3B07"/>
    <w:multiLevelType w:val="multilevel"/>
    <w:tmpl w:val="94DADF26"/>
    <w:styleLink w:val="WW8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727EBD"/>
    <w:multiLevelType w:val="hybridMultilevel"/>
    <w:tmpl w:val="E94EEF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EF51610"/>
    <w:multiLevelType w:val="multilevel"/>
    <w:tmpl w:val="3AD204DC"/>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0712830"/>
    <w:multiLevelType w:val="multilevel"/>
    <w:tmpl w:val="0064665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1C92350"/>
    <w:multiLevelType w:val="multilevel"/>
    <w:tmpl w:val="F4A86A8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65C92518"/>
    <w:multiLevelType w:val="hybridMultilevel"/>
    <w:tmpl w:val="54DC180E"/>
    <w:lvl w:ilvl="0" w:tplc="04150001">
      <w:start w:val="1"/>
      <w:numFmt w:val="bullet"/>
      <w:lvlText w:val=""/>
      <w:lvlJc w:val="left"/>
      <w:pPr>
        <w:ind w:left="728" w:hanging="360"/>
      </w:pPr>
      <w:rPr>
        <w:rFonts w:ascii="Symbol" w:hAnsi="Symbol"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20">
    <w:nsid w:val="69C205DE"/>
    <w:multiLevelType w:val="hybridMultilevel"/>
    <w:tmpl w:val="E768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A2442D7"/>
    <w:multiLevelType w:val="multilevel"/>
    <w:tmpl w:val="B958F8C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CF12EC1"/>
    <w:multiLevelType w:val="multilevel"/>
    <w:tmpl w:val="B6323210"/>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C1753E0"/>
    <w:multiLevelType w:val="multilevel"/>
    <w:tmpl w:val="1FEE3BDE"/>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8"/>
  </w:num>
  <w:num w:numId="2">
    <w:abstractNumId w:val="23"/>
  </w:num>
  <w:num w:numId="3">
    <w:abstractNumId w:val="0"/>
  </w:num>
  <w:num w:numId="4">
    <w:abstractNumId w:val="22"/>
  </w:num>
  <w:num w:numId="5">
    <w:abstractNumId w:val="3"/>
  </w:num>
  <w:num w:numId="6">
    <w:abstractNumId w:val="2"/>
  </w:num>
  <w:num w:numId="7">
    <w:abstractNumId w:val="7"/>
  </w:num>
  <w:num w:numId="8">
    <w:abstractNumId w:val="16"/>
  </w:num>
  <w:num w:numId="9">
    <w:abstractNumId w:val="14"/>
  </w:num>
  <w:num w:numId="10">
    <w:abstractNumId w:val="9"/>
  </w:num>
  <w:num w:numId="11">
    <w:abstractNumId w:val="6"/>
  </w:num>
  <w:num w:numId="12">
    <w:abstractNumId w:val="18"/>
    <w:lvlOverride w:ilvl="0">
      <w:startOverride w:val="1"/>
    </w:lvlOverride>
  </w:num>
  <w:num w:numId="13">
    <w:abstractNumId w:val="13"/>
  </w:num>
  <w:num w:numId="14">
    <w:abstractNumId w:val="11"/>
  </w:num>
  <w:num w:numId="15">
    <w:abstractNumId w:val="1"/>
  </w:num>
  <w:num w:numId="16">
    <w:abstractNumId w:val="4"/>
  </w:num>
  <w:num w:numId="17">
    <w:abstractNumId w:val="5"/>
  </w:num>
  <w:num w:numId="18">
    <w:abstractNumId w:val="18"/>
    <w:lvlOverride w:ilvl="0">
      <w:startOverride w:val="1"/>
    </w:lvlOverride>
  </w:num>
  <w:num w:numId="19">
    <w:abstractNumId w:val="18"/>
    <w:lvlOverride w:ilvl="0">
      <w:startOverride w:val="1"/>
    </w:lvlOverride>
  </w:num>
  <w:num w:numId="20">
    <w:abstractNumId w:val="23"/>
  </w:num>
  <w:num w:numId="21">
    <w:abstractNumId w:val="0"/>
  </w:num>
  <w:num w:numId="22">
    <w:abstractNumId w:val="22"/>
  </w:num>
  <w:num w:numId="23">
    <w:abstractNumId w:val="3"/>
  </w:num>
  <w:num w:numId="24">
    <w:abstractNumId w:val="2"/>
  </w:num>
  <w:num w:numId="25">
    <w:abstractNumId w:val="7"/>
  </w:num>
  <w:num w:numId="26">
    <w:abstractNumId w:val="16"/>
  </w:num>
  <w:num w:numId="27">
    <w:abstractNumId w:val="0"/>
  </w:num>
  <w:num w:numId="28">
    <w:abstractNumId w:val="12"/>
  </w:num>
  <w:num w:numId="29">
    <w:abstractNumId w:val="21"/>
    <w:lvlOverride w:ilvl="0">
      <w:lvl w:ilvl="0">
        <w:numFmt w:val="bullet"/>
        <w:lvlText w:val=""/>
        <w:lvlJc w:val="left"/>
        <w:rPr>
          <w:rFonts w:ascii="Symbol" w:hAnsi="Symbol"/>
          <w:sz w:val="24"/>
          <w:szCs w:val="24"/>
        </w:rPr>
      </w:lvl>
    </w:lvlOverride>
  </w:num>
  <w:num w:numId="30">
    <w:abstractNumId w:val="10"/>
  </w:num>
  <w:num w:numId="31">
    <w:abstractNumId w:val="17"/>
  </w:num>
  <w:num w:numId="32">
    <w:abstractNumId w:val="21"/>
  </w:num>
  <w:num w:numId="33">
    <w:abstractNumId w:val="10"/>
  </w:num>
  <w:num w:numId="34">
    <w:abstractNumId w:val="17"/>
  </w:num>
  <w:num w:numId="35">
    <w:abstractNumId w:val="20"/>
  </w:num>
  <w:num w:numId="36">
    <w:abstractNumId w:val="15"/>
  </w:num>
  <w:num w:numId="37">
    <w:abstractNumId w:val="8"/>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footnote w:id="-1"/>
    <w:footnote w:id="0"/>
  </w:footnotePr>
  <w:endnotePr>
    <w:endnote w:id="-1"/>
    <w:endnote w:id="0"/>
  </w:endnotePr>
  <w:compat/>
  <w:rsids>
    <w:rsidRoot w:val="002E3F76"/>
    <w:rsid w:val="00037AB4"/>
    <w:rsid w:val="00081566"/>
    <w:rsid w:val="000A3A97"/>
    <w:rsid w:val="000D714D"/>
    <w:rsid w:val="0011232D"/>
    <w:rsid w:val="00130547"/>
    <w:rsid w:val="0014100D"/>
    <w:rsid w:val="00171998"/>
    <w:rsid w:val="00194B3F"/>
    <w:rsid w:val="001D50FB"/>
    <w:rsid w:val="001E12F7"/>
    <w:rsid w:val="001F6A3E"/>
    <w:rsid w:val="0023340C"/>
    <w:rsid w:val="0023524B"/>
    <w:rsid w:val="002828D1"/>
    <w:rsid w:val="00297006"/>
    <w:rsid w:val="002A2D22"/>
    <w:rsid w:val="002E3F76"/>
    <w:rsid w:val="00301E3D"/>
    <w:rsid w:val="00373B8C"/>
    <w:rsid w:val="00381001"/>
    <w:rsid w:val="00383395"/>
    <w:rsid w:val="003D0A5E"/>
    <w:rsid w:val="00431C90"/>
    <w:rsid w:val="00450174"/>
    <w:rsid w:val="00495031"/>
    <w:rsid w:val="005034E2"/>
    <w:rsid w:val="00515B2D"/>
    <w:rsid w:val="00561648"/>
    <w:rsid w:val="00576A8D"/>
    <w:rsid w:val="00590BAE"/>
    <w:rsid w:val="005B0788"/>
    <w:rsid w:val="005D0C9D"/>
    <w:rsid w:val="005F36EA"/>
    <w:rsid w:val="00600298"/>
    <w:rsid w:val="00615DD3"/>
    <w:rsid w:val="006174AA"/>
    <w:rsid w:val="00625019"/>
    <w:rsid w:val="00626125"/>
    <w:rsid w:val="00673F6D"/>
    <w:rsid w:val="006762CB"/>
    <w:rsid w:val="00697A7A"/>
    <w:rsid w:val="006F15B5"/>
    <w:rsid w:val="006F5644"/>
    <w:rsid w:val="007050C7"/>
    <w:rsid w:val="00730B5D"/>
    <w:rsid w:val="00750660"/>
    <w:rsid w:val="0075591A"/>
    <w:rsid w:val="00763279"/>
    <w:rsid w:val="00773B50"/>
    <w:rsid w:val="0078039B"/>
    <w:rsid w:val="00795277"/>
    <w:rsid w:val="007B300E"/>
    <w:rsid w:val="007B6458"/>
    <w:rsid w:val="007E241C"/>
    <w:rsid w:val="00853713"/>
    <w:rsid w:val="00886B6B"/>
    <w:rsid w:val="008B0D6C"/>
    <w:rsid w:val="008D442D"/>
    <w:rsid w:val="00906E47"/>
    <w:rsid w:val="00911636"/>
    <w:rsid w:val="00911F21"/>
    <w:rsid w:val="00925FA6"/>
    <w:rsid w:val="00977B20"/>
    <w:rsid w:val="009931E6"/>
    <w:rsid w:val="009D4459"/>
    <w:rsid w:val="00A0704A"/>
    <w:rsid w:val="00A2110C"/>
    <w:rsid w:val="00A47ED2"/>
    <w:rsid w:val="00A51B53"/>
    <w:rsid w:val="00A556D5"/>
    <w:rsid w:val="00A647DD"/>
    <w:rsid w:val="00A76D7D"/>
    <w:rsid w:val="00AA54B3"/>
    <w:rsid w:val="00AB36AA"/>
    <w:rsid w:val="00AD4CF9"/>
    <w:rsid w:val="00AF520D"/>
    <w:rsid w:val="00B02AE0"/>
    <w:rsid w:val="00B2250F"/>
    <w:rsid w:val="00B324EB"/>
    <w:rsid w:val="00B33A12"/>
    <w:rsid w:val="00B4123D"/>
    <w:rsid w:val="00B55BFB"/>
    <w:rsid w:val="00B57F85"/>
    <w:rsid w:val="00B624B1"/>
    <w:rsid w:val="00B67FE4"/>
    <w:rsid w:val="00BA777B"/>
    <w:rsid w:val="00BD7A9E"/>
    <w:rsid w:val="00BF5059"/>
    <w:rsid w:val="00C27B41"/>
    <w:rsid w:val="00C4057A"/>
    <w:rsid w:val="00C8556B"/>
    <w:rsid w:val="00C91A65"/>
    <w:rsid w:val="00CC404B"/>
    <w:rsid w:val="00CF0FF6"/>
    <w:rsid w:val="00D0122D"/>
    <w:rsid w:val="00D17F74"/>
    <w:rsid w:val="00D371B6"/>
    <w:rsid w:val="00D56D2D"/>
    <w:rsid w:val="00D57ACB"/>
    <w:rsid w:val="00D656BF"/>
    <w:rsid w:val="00D71611"/>
    <w:rsid w:val="00D93F9B"/>
    <w:rsid w:val="00DB35F5"/>
    <w:rsid w:val="00DD0772"/>
    <w:rsid w:val="00DD2F90"/>
    <w:rsid w:val="00DE5F7F"/>
    <w:rsid w:val="00DF6DF2"/>
    <w:rsid w:val="00E26A50"/>
    <w:rsid w:val="00E3535F"/>
    <w:rsid w:val="00E4011E"/>
    <w:rsid w:val="00E408C4"/>
    <w:rsid w:val="00E62BCF"/>
    <w:rsid w:val="00ED6954"/>
    <w:rsid w:val="00EE2A7D"/>
    <w:rsid w:val="00EE3802"/>
    <w:rsid w:val="00EE5211"/>
    <w:rsid w:val="00F038C1"/>
    <w:rsid w:val="00F32EFB"/>
    <w:rsid w:val="00F70188"/>
    <w:rsid w:val="00F87A88"/>
    <w:rsid w:val="00FB6094"/>
    <w:rsid w:val="00FC2A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3F76"/>
    <w:pPr>
      <w:widowControl/>
      <w:suppressAutoHyphens/>
      <w:autoSpaceDE w:val="0"/>
    </w:pPr>
    <w:rPr>
      <w:rFonts w:ascii="Liberation Sans" w:eastAsia="Arial" w:hAnsi="Liberation Sans" w:cs="Liberation Sans"/>
      <w:color w:val="000000"/>
      <w:lang w:bidi="ar-SA"/>
    </w:rPr>
  </w:style>
  <w:style w:type="paragraph" w:styleId="Nagwek1">
    <w:name w:val="heading 1"/>
    <w:basedOn w:val="Normalny"/>
    <w:next w:val="Normalny"/>
    <w:rsid w:val="002E3F76"/>
    <w:pPr>
      <w:keepNext/>
      <w:tabs>
        <w:tab w:val="left" w:pos="2268"/>
      </w:tabs>
      <w:suppressAutoHyphens w:val="0"/>
      <w:autoSpaceDE/>
      <w:textAlignment w:val="auto"/>
      <w:outlineLvl w:val="0"/>
    </w:pPr>
    <w:rPr>
      <w:rFonts w:ascii="Times New Roman" w:eastAsia="Times New Roman" w:hAnsi="Times New Roman" w:cs="Times New Roman"/>
      <w:b/>
      <w:bCs/>
      <w:color w:val="auto"/>
      <w:kern w:val="0"/>
      <w:sz w:val="26"/>
      <w:szCs w:val="26"/>
      <w:lang w:eastAsia="pl-PL"/>
    </w:rPr>
  </w:style>
  <w:style w:type="paragraph" w:styleId="Nagwek2">
    <w:name w:val="heading 2"/>
    <w:basedOn w:val="Normalny"/>
    <w:next w:val="Normalny"/>
    <w:rsid w:val="002E3F76"/>
    <w:pPr>
      <w:keepNext/>
      <w:suppressAutoHyphens w:val="0"/>
      <w:autoSpaceDE/>
      <w:spacing w:line="360" w:lineRule="auto"/>
      <w:textAlignment w:val="auto"/>
      <w:outlineLvl w:val="1"/>
    </w:pPr>
    <w:rPr>
      <w:rFonts w:ascii="Times New Roman" w:eastAsia="Times New Roman" w:hAnsi="Times New Roman" w:cs="Times New Roman"/>
      <w:color w:val="auto"/>
      <w:kern w:val="0"/>
      <w:sz w:val="26"/>
      <w:szCs w:val="26"/>
      <w:u w:val="single"/>
      <w:lang w:eastAsia="pl-PL"/>
    </w:rPr>
  </w:style>
  <w:style w:type="paragraph" w:styleId="Nagwek3">
    <w:name w:val="heading 3"/>
    <w:basedOn w:val="Normalny"/>
    <w:next w:val="Normalny"/>
    <w:rsid w:val="002E3F76"/>
    <w:pPr>
      <w:keepNext/>
      <w:suppressAutoHyphens w:val="0"/>
      <w:autoSpaceDE/>
      <w:jc w:val="center"/>
      <w:textAlignment w:val="auto"/>
      <w:outlineLvl w:val="2"/>
    </w:pPr>
    <w:rPr>
      <w:rFonts w:ascii="Times New Roman" w:eastAsia="Times New Roman" w:hAnsi="Times New Roman" w:cs="Times New Roman"/>
      <w:b/>
      <w:bCs/>
      <w:color w:val="auto"/>
      <w:kern w:val="0"/>
      <w:sz w:val="28"/>
      <w:szCs w:val="28"/>
      <w:lang w:eastAsia="en-US"/>
    </w:rPr>
  </w:style>
  <w:style w:type="paragraph" w:styleId="Nagwek5">
    <w:name w:val="heading 5"/>
    <w:basedOn w:val="Normalny"/>
    <w:next w:val="Normalny"/>
    <w:rsid w:val="002E3F76"/>
    <w:pPr>
      <w:keepNext/>
      <w:suppressAutoHyphens w:val="0"/>
      <w:autoSpaceDE/>
      <w:textAlignment w:val="auto"/>
      <w:outlineLvl w:val="4"/>
    </w:pPr>
    <w:rPr>
      <w:rFonts w:ascii="Arial" w:eastAsia="Times New Roman" w:hAnsi="Arial" w:cs="Arial"/>
      <w:b/>
      <w:bCs/>
      <w:color w:val="auto"/>
      <w:kern w:val="0"/>
      <w:sz w:val="16"/>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E3F76"/>
    <w:pPr>
      <w:suppressAutoHyphens/>
    </w:pPr>
  </w:style>
  <w:style w:type="paragraph" w:customStyle="1" w:styleId="Header">
    <w:name w:val="Header"/>
    <w:basedOn w:val="Normalny"/>
    <w:rsid w:val="002E3F76"/>
    <w:pPr>
      <w:tabs>
        <w:tab w:val="center" w:pos="4536"/>
        <w:tab w:val="right" w:pos="9072"/>
      </w:tabs>
      <w:suppressAutoHyphens w:val="0"/>
      <w:autoSpaceDE/>
      <w:textAlignment w:val="auto"/>
    </w:pPr>
    <w:rPr>
      <w:rFonts w:ascii="Times New Roman" w:eastAsia="Times New Roman" w:hAnsi="Times New Roman" w:cs="Times New Roman"/>
      <w:color w:val="auto"/>
      <w:kern w:val="0"/>
      <w:sz w:val="26"/>
      <w:szCs w:val="26"/>
      <w:lang w:eastAsia="pl-PL"/>
    </w:rPr>
  </w:style>
  <w:style w:type="paragraph" w:customStyle="1" w:styleId="Textbody">
    <w:name w:val="Text body"/>
    <w:basedOn w:val="Standard"/>
    <w:rsid w:val="002E3F76"/>
    <w:pPr>
      <w:spacing w:after="120"/>
    </w:pPr>
  </w:style>
  <w:style w:type="paragraph" w:customStyle="1" w:styleId="Heading1">
    <w:name w:val="Heading 1"/>
    <w:basedOn w:val="Standard"/>
    <w:next w:val="Standard"/>
    <w:rsid w:val="002E3F76"/>
    <w:pPr>
      <w:keepNext/>
      <w:autoSpaceDE w:val="0"/>
      <w:outlineLvl w:val="0"/>
    </w:pPr>
  </w:style>
  <w:style w:type="paragraph" w:customStyle="1" w:styleId="Heading2">
    <w:name w:val="Heading 2"/>
    <w:basedOn w:val="Standard"/>
    <w:next w:val="Standard"/>
    <w:rsid w:val="002E3F76"/>
    <w:pPr>
      <w:keepNext/>
      <w:autoSpaceDE w:val="0"/>
      <w:outlineLvl w:val="1"/>
    </w:pPr>
    <w:rPr>
      <w:b/>
      <w:sz w:val="28"/>
    </w:rPr>
  </w:style>
  <w:style w:type="paragraph" w:customStyle="1" w:styleId="Heading3">
    <w:name w:val="Heading 3"/>
    <w:basedOn w:val="Standard"/>
    <w:next w:val="Standard"/>
    <w:rsid w:val="002E3F76"/>
    <w:pPr>
      <w:keepNext/>
      <w:autoSpaceDE w:val="0"/>
      <w:jc w:val="center"/>
      <w:outlineLvl w:val="2"/>
    </w:pPr>
    <w:rPr>
      <w:b/>
      <w:sz w:val="28"/>
    </w:rPr>
  </w:style>
  <w:style w:type="paragraph" w:customStyle="1" w:styleId="Heading5">
    <w:name w:val="Heading 5"/>
    <w:basedOn w:val="Normalny"/>
    <w:next w:val="Normalny"/>
    <w:rsid w:val="002E3F76"/>
    <w:pPr>
      <w:keepNext/>
      <w:suppressAutoHyphens w:val="0"/>
      <w:autoSpaceDE/>
      <w:textAlignment w:val="auto"/>
      <w:outlineLvl w:val="4"/>
    </w:pPr>
    <w:rPr>
      <w:rFonts w:ascii="Arial" w:eastAsia="Times New Roman" w:hAnsi="Arial" w:cs="Arial"/>
      <w:b/>
      <w:bCs/>
      <w:color w:val="auto"/>
      <w:kern w:val="0"/>
      <w:sz w:val="16"/>
      <w:szCs w:val="18"/>
      <w:lang w:eastAsia="pl-PL"/>
    </w:rPr>
  </w:style>
  <w:style w:type="paragraph" w:styleId="Lista">
    <w:name w:val="List"/>
    <w:basedOn w:val="Textbody"/>
    <w:rsid w:val="002E3F76"/>
  </w:style>
  <w:style w:type="paragraph" w:customStyle="1" w:styleId="Caption">
    <w:name w:val="Caption"/>
    <w:basedOn w:val="Standard"/>
    <w:rsid w:val="002E3F76"/>
    <w:pPr>
      <w:suppressLineNumbers/>
      <w:spacing w:before="120" w:after="120"/>
    </w:pPr>
    <w:rPr>
      <w:i/>
      <w:iCs/>
    </w:rPr>
  </w:style>
  <w:style w:type="paragraph" w:customStyle="1" w:styleId="Index">
    <w:name w:val="Index"/>
    <w:basedOn w:val="Standard"/>
    <w:rsid w:val="002E3F76"/>
    <w:pPr>
      <w:suppressLineNumbers/>
    </w:pPr>
  </w:style>
  <w:style w:type="paragraph" w:customStyle="1" w:styleId="Textbodyindent">
    <w:name w:val="Text body indent"/>
    <w:basedOn w:val="Standard"/>
    <w:rsid w:val="002E3F76"/>
    <w:pPr>
      <w:autoSpaceDE w:val="0"/>
    </w:pPr>
    <w:rPr>
      <w:b/>
    </w:rPr>
  </w:style>
  <w:style w:type="paragraph" w:customStyle="1" w:styleId="Heading8">
    <w:name w:val="Heading 8"/>
    <w:basedOn w:val="Standard"/>
    <w:next w:val="Standard"/>
    <w:rsid w:val="002E3F76"/>
    <w:pPr>
      <w:keepNext/>
      <w:jc w:val="center"/>
    </w:pPr>
    <w:rPr>
      <w:b/>
    </w:rPr>
  </w:style>
  <w:style w:type="paragraph" w:customStyle="1" w:styleId="Tekstpodstawowywcity31">
    <w:name w:val="Tekst podstawowy wcięty 31"/>
    <w:basedOn w:val="Standard"/>
    <w:rsid w:val="002E3F76"/>
    <w:pPr>
      <w:ind w:left="284" w:firstLine="567"/>
    </w:pPr>
  </w:style>
  <w:style w:type="paragraph" w:customStyle="1" w:styleId="TableContents">
    <w:name w:val="Table Contents"/>
    <w:basedOn w:val="Normalny"/>
    <w:rsid w:val="002E3F76"/>
    <w:pPr>
      <w:widowControl w:val="0"/>
      <w:suppressLineNumbers/>
      <w:autoSpaceDE/>
      <w:textAlignment w:val="auto"/>
    </w:pPr>
    <w:rPr>
      <w:rFonts w:ascii="Times New Roman" w:eastAsia="Tahoma" w:hAnsi="Times New Roman" w:cs="Tahoma"/>
      <w:color w:val="auto"/>
      <w:kern w:val="0"/>
    </w:rPr>
  </w:style>
  <w:style w:type="paragraph" w:styleId="Bezodstpw">
    <w:name w:val="No Spacing"/>
    <w:rsid w:val="002E3F76"/>
    <w:pPr>
      <w:widowControl/>
      <w:suppressAutoHyphens/>
    </w:pPr>
    <w:rPr>
      <w:rFonts w:ascii="Calibri" w:eastAsia="Times New Roman" w:hAnsi="Calibri" w:cs="Calibri"/>
      <w:sz w:val="22"/>
      <w:szCs w:val="22"/>
      <w:lang w:bidi="ar-SA"/>
    </w:rPr>
  </w:style>
  <w:style w:type="paragraph" w:customStyle="1" w:styleId="TableHeading">
    <w:name w:val="Table Heading"/>
    <w:basedOn w:val="TableContents"/>
    <w:rsid w:val="002E3F76"/>
    <w:pPr>
      <w:jc w:val="center"/>
    </w:pPr>
    <w:rPr>
      <w:b/>
      <w:bCs/>
    </w:rPr>
  </w:style>
  <w:style w:type="paragraph" w:styleId="Tytu">
    <w:name w:val="Title"/>
    <w:basedOn w:val="Standard"/>
    <w:next w:val="Podtytu"/>
    <w:rsid w:val="002E3F76"/>
    <w:pPr>
      <w:autoSpaceDE w:val="0"/>
      <w:jc w:val="center"/>
    </w:pPr>
    <w:rPr>
      <w:b/>
      <w:sz w:val="32"/>
    </w:rPr>
  </w:style>
  <w:style w:type="paragraph" w:styleId="Podtytu">
    <w:name w:val="Subtitle"/>
    <w:basedOn w:val="Standard"/>
    <w:next w:val="Textbody"/>
    <w:rsid w:val="002E3F76"/>
    <w:pPr>
      <w:spacing w:after="60"/>
      <w:jc w:val="center"/>
    </w:pPr>
    <w:rPr>
      <w:rFonts w:ascii="Arial" w:hAnsi="Arial" w:cs="Arial"/>
    </w:rPr>
  </w:style>
  <w:style w:type="paragraph" w:styleId="Tekstpodstawowy3">
    <w:name w:val="Body Text 3"/>
    <w:basedOn w:val="Standard"/>
    <w:rsid w:val="002E3F76"/>
    <w:pPr>
      <w:spacing w:line="360" w:lineRule="auto"/>
      <w:jc w:val="center"/>
    </w:pPr>
    <w:rPr>
      <w:rFonts w:ascii="Arial" w:hAnsi="Arial" w:cs="Arial"/>
      <w:b/>
      <w:bCs/>
      <w:sz w:val="22"/>
    </w:rPr>
  </w:style>
  <w:style w:type="paragraph" w:styleId="Tekstpodstawowy2">
    <w:name w:val="Body Text 2"/>
    <w:basedOn w:val="Standard"/>
    <w:rsid w:val="002E3F76"/>
    <w:pPr>
      <w:jc w:val="both"/>
    </w:pPr>
    <w:rPr>
      <w:b/>
    </w:rPr>
  </w:style>
  <w:style w:type="paragraph" w:customStyle="1" w:styleId="Tekstpodstawowy22">
    <w:name w:val="Tekst podstawowy 22"/>
    <w:basedOn w:val="Standard"/>
    <w:rsid w:val="002E3F76"/>
    <w:rPr>
      <w:b/>
      <w:sz w:val="32"/>
    </w:rPr>
  </w:style>
  <w:style w:type="paragraph" w:customStyle="1" w:styleId="Heading4">
    <w:name w:val="Heading 4"/>
    <w:basedOn w:val="Standard"/>
    <w:next w:val="Standard"/>
    <w:rsid w:val="002E3F76"/>
    <w:pPr>
      <w:keepNext/>
      <w:jc w:val="center"/>
      <w:outlineLvl w:val="3"/>
    </w:pPr>
    <w:rPr>
      <w:b/>
      <w:sz w:val="32"/>
    </w:rPr>
  </w:style>
  <w:style w:type="paragraph" w:customStyle="1" w:styleId="Footnote">
    <w:name w:val="Footnote"/>
    <w:basedOn w:val="Standard"/>
    <w:rsid w:val="002E3F76"/>
    <w:rPr>
      <w:sz w:val="20"/>
    </w:rPr>
  </w:style>
  <w:style w:type="paragraph" w:styleId="Lista-kontynuacja">
    <w:name w:val="List Continue"/>
    <w:basedOn w:val="Standard"/>
    <w:rsid w:val="002E3F76"/>
    <w:pPr>
      <w:spacing w:after="120"/>
      <w:ind w:left="283"/>
    </w:pPr>
  </w:style>
  <w:style w:type="paragraph" w:styleId="Lista-kontynuacja2">
    <w:name w:val="List Continue 2"/>
    <w:basedOn w:val="Lista-kontynuacja"/>
    <w:rsid w:val="002E3F76"/>
    <w:pPr>
      <w:spacing w:after="160"/>
      <w:ind w:left="1080" w:hanging="360"/>
    </w:pPr>
    <w:rPr>
      <w:sz w:val="20"/>
    </w:rPr>
  </w:style>
  <w:style w:type="paragraph" w:customStyle="1" w:styleId="WW-Tekstpodstawowy3">
    <w:name w:val="WW-Tekst podstawowy 3"/>
    <w:basedOn w:val="Standard"/>
    <w:rsid w:val="002E3F76"/>
    <w:pPr>
      <w:jc w:val="both"/>
    </w:pPr>
    <w:rPr>
      <w:sz w:val="22"/>
    </w:rPr>
  </w:style>
  <w:style w:type="paragraph" w:styleId="Tekstpodstawowy">
    <w:name w:val="Body Text"/>
    <w:basedOn w:val="Normalny"/>
    <w:rsid w:val="002E3F76"/>
    <w:pPr>
      <w:spacing w:after="120"/>
    </w:pPr>
  </w:style>
  <w:style w:type="paragraph" w:styleId="Tekstprzypisudolnego">
    <w:name w:val="footnote text"/>
    <w:basedOn w:val="Normalny"/>
    <w:rsid w:val="002E3F76"/>
    <w:pPr>
      <w:suppressAutoHyphens w:val="0"/>
      <w:autoSpaceDE/>
      <w:textAlignment w:val="auto"/>
    </w:pPr>
    <w:rPr>
      <w:rFonts w:ascii="Times New Roman" w:eastAsia="Times New Roman" w:hAnsi="Times New Roman" w:cs="Times New Roman"/>
      <w:color w:val="auto"/>
      <w:kern w:val="0"/>
      <w:sz w:val="20"/>
      <w:szCs w:val="20"/>
      <w:lang w:eastAsia="en-US"/>
    </w:rPr>
  </w:style>
  <w:style w:type="character" w:customStyle="1" w:styleId="Domylnaczcionkaakapitu4">
    <w:name w:val="Domyślna czcionka akapitu4"/>
    <w:rsid w:val="002E3F76"/>
  </w:style>
  <w:style w:type="character" w:customStyle="1" w:styleId="Internetlink">
    <w:name w:val="Internet link"/>
    <w:basedOn w:val="Domylnaczcionkaakapitu4"/>
    <w:rsid w:val="002E3F76"/>
    <w:rPr>
      <w:color w:val="0000FF"/>
      <w:u w:val="single"/>
    </w:rPr>
  </w:style>
  <w:style w:type="character" w:customStyle="1" w:styleId="WW8Num5z0">
    <w:name w:val="WW8Num5z0"/>
    <w:rsid w:val="002E3F76"/>
    <w:rPr>
      <w:rFonts w:ascii="Symbol" w:hAnsi="Symbol"/>
    </w:rPr>
  </w:style>
  <w:style w:type="character" w:customStyle="1" w:styleId="WW8Num5z1">
    <w:name w:val="WW8Num5z1"/>
    <w:rsid w:val="002E3F76"/>
    <w:rPr>
      <w:rFonts w:ascii="Courier New" w:hAnsi="Courier New" w:cs="Courier New"/>
    </w:rPr>
  </w:style>
  <w:style w:type="character" w:customStyle="1" w:styleId="WW8Num5z2">
    <w:name w:val="WW8Num5z2"/>
    <w:rsid w:val="002E3F76"/>
    <w:rPr>
      <w:rFonts w:ascii="Wingdings" w:hAnsi="Wingdings"/>
    </w:rPr>
  </w:style>
  <w:style w:type="character" w:customStyle="1" w:styleId="dane1">
    <w:name w:val="dane1"/>
    <w:basedOn w:val="Domylnaczcionkaakapitu"/>
    <w:rsid w:val="002E3F76"/>
    <w:rPr>
      <w:color w:val="0000CD"/>
    </w:rPr>
  </w:style>
  <w:style w:type="character" w:customStyle="1" w:styleId="WW8Num8z0">
    <w:name w:val="WW8Num8z0"/>
    <w:rsid w:val="002E3F76"/>
    <w:rPr>
      <w:rFonts w:ascii="Symbol" w:hAnsi="Symbol"/>
    </w:rPr>
  </w:style>
  <w:style w:type="character" w:customStyle="1" w:styleId="WW8Num11z0">
    <w:name w:val="WW8Num11z0"/>
    <w:rsid w:val="002E3F76"/>
    <w:rPr>
      <w:rFonts w:ascii="Symbol" w:hAnsi="Symbol"/>
    </w:rPr>
  </w:style>
  <w:style w:type="character" w:customStyle="1" w:styleId="WW8Num6z0">
    <w:name w:val="WW8Num6z0"/>
    <w:rsid w:val="002E3F76"/>
    <w:rPr>
      <w:rFonts w:ascii="Times New Roman" w:hAnsi="Times New Roman" w:cs="Times New Roman"/>
      <w:b/>
    </w:rPr>
  </w:style>
  <w:style w:type="character" w:customStyle="1" w:styleId="WW8Num7z0">
    <w:name w:val="WW8Num7z0"/>
    <w:rsid w:val="002E3F76"/>
    <w:rPr>
      <w:rFonts w:ascii="Times New Roman" w:hAnsi="Times New Roman" w:cs="Times New Roman"/>
      <w:b/>
    </w:rPr>
  </w:style>
  <w:style w:type="character" w:customStyle="1" w:styleId="WW8Num9z0">
    <w:name w:val="WW8Num9z0"/>
    <w:rsid w:val="002E3F76"/>
    <w:rPr>
      <w:rFonts w:ascii="Symbol" w:hAnsi="Symbol"/>
    </w:rPr>
  </w:style>
  <w:style w:type="character" w:customStyle="1" w:styleId="WW8Num10z0">
    <w:name w:val="WW8Num10z0"/>
    <w:rsid w:val="002E3F76"/>
    <w:rPr>
      <w:rFonts w:ascii="Symbol" w:hAnsi="Symbol"/>
    </w:rPr>
  </w:style>
  <w:style w:type="character" w:customStyle="1" w:styleId="BulletSymbols">
    <w:name w:val="Bullet Symbols"/>
    <w:rsid w:val="002E3F76"/>
    <w:rPr>
      <w:rFonts w:ascii="OpenSymbol" w:eastAsia="OpenSymbol" w:hAnsi="OpenSymbol" w:cs="OpenSymbol"/>
    </w:rPr>
  </w:style>
  <w:style w:type="character" w:customStyle="1" w:styleId="StrongEmphasis">
    <w:name w:val="Strong Emphasis"/>
    <w:basedOn w:val="Domylnaczcionkaakapitu"/>
    <w:rsid w:val="002E3F76"/>
    <w:rPr>
      <w:b/>
      <w:bCs/>
    </w:rPr>
  </w:style>
  <w:style w:type="character" w:customStyle="1" w:styleId="NumberingSymbols">
    <w:name w:val="Numbering Symbols"/>
    <w:rsid w:val="002E3F76"/>
  </w:style>
  <w:style w:type="character" w:customStyle="1" w:styleId="WW8Num4z0">
    <w:name w:val="WW8Num4z0"/>
    <w:rsid w:val="002E3F76"/>
    <w:rPr>
      <w:rFonts w:ascii="Wingdings" w:hAnsi="Wingdings"/>
    </w:rPr>
  </w:style>
  <w:style w:type="character" w:customStyle="1" w:styleId="WW8Num3z0">
    <w:name w:val="WW8Num3z0"/>
    <w:rsid w:val="002E3F76"/>
    <w:rPr>
      <w:rFonts w:ascii="Symbol" w:hAnsi="Symbol" w:cs="Symbol"/>
      <w:sz w:val="18"/>
      <w:szCs w:val="18"/>
    </w:rPr>
  </w:style>
  <w:style w:type="character" w:customStyle="1" w:styleId="TekstpodstawowyZnak">
    <w:name w:val="Tekst podstawowy Znak"/>
    <w:basedOn w:val="Domylnaczcionkaakapitu"/>
    <w:rsid w:val="002E3F76"/>
    <w:rPr>
      <w:rFonts w:ascii="Liberation Sans" w:eastAsia="Arial" w:hAnsi="Liberation Sans" w:cs="Liberation Sans"/>
      <w:color w:val="000000"/>
      <w:lang w:bidi="ar-SA"/>
    </w:rPr>
  </w:style>
  <w:style w:type="character" w:customStyle="1" w:styleId="Nagwek1Znak">
    <w:name w:val="Nagłówek 1 Znak"/>
    <w:basedOn w:val="Domylnaczcionkaakapitu"/>
    <w:rsid w:val="002E3F76"/>
    <w:rPr>
      <w:rFonts w:eastAsia="Times New Roman" w:cs="Times New Roman"/>
      <w:b/>
      <w:bCs/>
      <w:kern w:val="0"/>
      <w:sz w:val="26"/>
      <w:szCs w:val="26"/>
      <w:lang w:eastAsia="pl-PL" w:bidi="ar-SA"/>
    </w:rPr>
  </w:style>
  <w:style w:type="character" w:customStyle="1" w:styleId="Nagwek2Znak">
    <w:name w:val="Nagłówek 2 Znak"/>
    <w:basedOn w:val="Domylnaczcionkaakapitu"/>
    <w:rsid w:val="002E3F76"/>
    <w:rPr>
      <w:rFonts w:eastAsia="Times New Roman" w:cs="Times New Roman"/>
      <w:kern w:val="0"/>
      <w:sz w:val="26"/>
      <w:szCs w:val="26"/>
      <w:u w:val="single"/>
      <w:lang w:eastAsia="pl-PL" w:bidi="ar-SA"/>
    </w:rPr>
  </w:style>
  <w:style w:type="character" w:customStyle="1" w:styleId="Nagwek3Znak">
    <w:name w:val="Nagłówek 3 Znak"/>
    <w:basedOn w:val="Domylnaczcionkaakapitu"/>
    <w:rsid w:val="002E3F76"/>
    <w:rPr>
      <w:rFonts w:eastAsia="Times New Roman" w:cs="Times New Roman"/>
      <w:b/>
      <w:bCs/>
      <w:kern w:val="0"/>
      <w:sz w:val="28"/>
      <w:szCs w:val="28"/>
      <w:lang w:eastAsia="en-US" w:bidi="ar-SA"/>
    </w:rPr>
  </w:style>
  <w:style w:type="character" w:customStyle="1" w:styleId="Nagwek5Znak">
    <w:name w:val="Nagłówek 5 Znak"/>
    <w:basedOn w:val="Domylnaczcionkaakapitu"/>
    <w:rsid w:val="002E3F76"/>
    <w:rPr>
      <w:rFonts w:ascii="Arial" w:eastAsia="Times New Roman" w:hAnsi="Arial" w:cs="Arial"/>
      <w:b/>
      <w:bCs/>
      <w:kern w:val="0"/>
      <w:sz w:val="16"/>
      <w:szCs w:val="18"/>
      <w:lang w:eastAsia="pl-PL" w:bidi="ar-SA"/>
    </w:rPr>
  </w:style>
  <w:style w:type="character" w:customStyle="1" w:styleId="NagwekZnak">
    <w:name w:val="Nagłówek Znak"/>
    <w:basedOn w:val="Domylnaczcionkaakapitu"/>
    <w:rsid w:val="002E3F76"/>
    <w:rPr>
      <w:rFonts w:eastAsia="Times New Roman" w:cs="Times New Roman"/>
      <w:kern w:val="0"/>
      <w:sz w:val="26"/>
      <w:szCs w:val="26"/>
      <w:lang w:eastAsia="pl-PL" w:bidi="ar-SA"/>
    </w:rPr>
  </w:style>
  <w:style w:type="character" w:customStyle="1" w:styleId="TekstprzypisudolnegoZnak">
    <w:name w:val="Tekst przypisu dolnego Znak"/>
    <w:basedOn w:val="Domylnaczcionkaakapitu"/>
    <w:rsid w:val="002E3F76"/>
    <w:rPr>
      <w:rFonts w:eastAsia="Times New Roman" w:cs="Times New Roman"/>
      <w:kern w:val="0"/>
      <w:sz w:val="20"/>
      <w:szCs w:val="20"/>
      <w:lang w:eastAsia="en-US" w:bidi="ar-SA"/>
    </w:rPr>
  </w:style>
  <w:style w:type="character" w:customStyle="1" w:styleId="Nagwek1Znak1">
    <w:name w:val="Nagłówek 1 Znak1"/>
    <w:basedOn w:val="Domylnaczcionkaakapitu"/>
    <w:rsid w:val="002E3F76"/>
    <w:rPr>
      <w:rFonts w:eastAsia="Times New Roman" w:cs="Times New Roman"/>
      <w:b/>
      <w:bCs/>
      <w:kern w:val="0"/>
      <w:sz w:val="26"/>
      <w:szCs w:val="26"/>
      <w:lang w:eastAsia="pl-PL" w:bidi="ar-SA"/>
    </w:rPr>
  </w:style>
  <w:style w:type="character" w:customStyle="1" w:styleId="Nagwek2Znak1">
    <w:name w:val="Nagłówek 2 Znak1"/>
    <w:basedOn w:val="Domylnaczcionkaakapitu"/>
    <w:rsid w:val="002E3F76"/>
    <w:rPr>
      <w:rFonts w:eastAsia="Times New Roman" w:cs="Times New Roman"/>
      <w:kern w:val="0"/>
      <w:sz w:val="26"/>
      <w:szCs w:val="26"/>
      <w:u w:val="single"/>
      <w:lang w:eastAsia="pl-PL" w:bidi="ar-SA"/>
    </w:rPr>
  </w:style>
  <w:style w:type="character" w:customStyle="1" w:styleId="Nagwek3Znak1">
    <w:name w:val="Nagłówek 3 Znak1"/>
    <w:basedOn w:val="Domylnaczcionkaakapitu"/>
    <w:rsid w:val="002E3F76"/>
    <w:rPr>
      <w:rFonts w:eastAsia="Times New Roman" w:cs="Times New Roman"/>
      <w:b/>
      <w:bCs/>
      <w:kern w:val="0"/>
      <w:sz w:val="28"/>
      <w:szCs w:val="28"/>
      <w:lang w:eastAsia="en-US" w:bidi="ar-SA"/>
    </w:rPr>
  </w:style>
  <w:style w:type="character" w:customStyle="1" w:styleId="Nagwek5Znak1">
    <w:name w:val="Nagłówek 5 Znak1"/>
    <w:basedOn w:val="Domylnaczcionkaakapitu"/>
    <w:rsid w:val="002E3F76"/>
    <w:rPr>
      <w:rFonts w:ascii="Arial" w:eastAsia="Times New Roman" w:hAnsi="Arial" w:cs="Arial"/>
      <w:b/>
      <w:bCs/>
      <w:kern w:val="0"/>
      <w:sz w:val="16"/>
      <w:szCs w:val="18"/>
      <w:lang w:eastAsia="pl-PL" w:bidi="ar-SA"/>
    </w:rPr>
  </w:style>
  <w:style w:type="paragraph" w:styleId="Nagwek">
    <w:name w:val="header"/>
    <w:basedOn w:val="Normalny"/>
    <w:rsid w:val="002E3F76"/>
    <w:pPr>
      <w:tabs>
        <w:tab w:val="center" w:pos="4536"/>
        <w:tab w:val="right" w:pos="9072"/>
      </w:tabs>
      <w:suppressAutoHyphens w:val="0"/>
      <w:autoSpaceDE/>
      <w:textAlignment w:val="auto"/>
    </w:pPr>
    <w:rPr>
      <w:rFonts w:ascii="Times New Roman" w:eastAsia="Times New Roman" w:hAnsi="Times New Roman" w:cs="Times New Roman"/>
      <w:color w:val="auto"/>
      <w:kern w:val="0"/>
      <w:sz w:val="26"/>
      <w:szCs w:val="26"/>
      <w:lang w:eastAsia="pl-PL"/>
    </w:rPr>
  </w:style>
  <w:style w:type="character" w:customStyle="1" w:styleId="NagwekZnak1">
    <w:name w:val="Nagłówek Znak1"/>
    <w:basedOn w:val="Domylnaczcionkaakapitu"/>
    <w:rsid w:val="002E3F76"/>
    <w:rPr>
      <w:rFonts w:eastAsia="Times New Roman" w:cs="Times New Roman"/>
      <w:kern w:val="0"/>
      <w:sz w:val="26"/>
      <w:szCs w:val="26"/>
      <w:lang w:eastAsia="pl-PL" w:bidi="ar-SA"/>
    </w:rPr>
  </w:style>
  <w:style w:type="paragraph" w:customStyle="1" w:styleId="Zawartotabeli">
    <w:name w:val="Zawartość tabeli"/>
    <w:basedOn w:val="Normalny"/>
    <w:rsid w:val="002E3F76"/>
    <w:pPr>
      <w:widowControl w:val="0"/>
      <w:suppressLineNumbers/>
      <w:autoSpaceDE/>
      <w:textAlignment w:val="auto"/>
    </w:pPr>
    <w:rPr>
      <w:rFonts w:ascii="Times New Roman" w:eastAsia="Tahoma" w:hAnsi="Times New Roman" w:cs="Tahoma"/>
      <w:color w:val="auto"/>
      <w:kern w:val="0"/>
    </w:rPr>
  </w:style>
  <w:style w:type="numbering" w:customStyle="1" w:styleId="WW8Num2">
    <w:name w:val="WW8Num2"/>
    <w:basedOn w:val="Bezlisty"/>
    <w:rsid w:val="002E3F76"/>
    <w:pPr>
      <w:numPr>
        <w:numId w:val="1"/>
      </w:numPr>
    </w:pPr>
  </w:style>
  <w:style w:type="numbering" w:customStyle="1" w:styleId="WW8Num5">
    <w:name w:val="WW8Num5"/>
    <w:basedOn w:val="Bezlisty"/>
    <w:rsid w:val="002E3F76"/>
    <w:pPr>
      <w:numPr>
        <w:numId w:val="2"/>
      </w:numPr>
    </w:pPr>
  </w:style>
  <w:style w:type="numbering" w:customStyle="1" w:styleId="WW8Num8">
    <w:name w:val="WW8Num8"/>
    <w:basedOn w:val="Bezlisty"/>
    <w:rsid w:val="002E3F76"/>
    <w:pPr>
      <w:numPr>
        <w:numId w:val="3"/>
      </w:numPr>
    </w:pPr>
  </w:style>
  <w:style w:type="numbering" w:customStyle="1" w:styleId="WW8Num11">
    <w:name w:val="WW8Num11"/>
    <w:basedOn w:val="Bezlisty"/>
    <w:rsid w:val="002E3F76"/>
    <w:pPr>
      <w:numPr>
        <w:numId w:val="4"/>
      </w:numPr>
    </w:pPr>
  </w:style>
  <w:style w:type="numbering" w:customStyle="1" w:styleId="WW8Num6">
    <w:name w:val="WW8Num6"/>
    <w:basedOn w:val="Bezlisty"/>
    <w:rsid w:val="002E3F76"/>
    <w:pPr>
      <w:numPr>
        <w:numId w:val="5"/>
      </w:numPr>
    </w:pPr>
  </w:style>
  <w:style w:type="numbering" w:customStyle="1" w:styleId="WW8Num7">
    <w:name w:val="WW8Num7"/>
    <w:basedOn w:val="Bezlisty"/>
    <w:rsid w:val="002E3F76"/>
    <w:pPr>
      <w:numPr>
        <w:numId w:val="6"/>
      </w:numPr>
    </w:pPr>
  </w:style>
  <w:style w:type="numbering" w:customStyle="1" w:styleId="WW8Num9">
    <w:name w:val="WW8Num9"/>
    <w:basedOn w:val="Bezlisty"/>
    <w:rsid w:val="002E3F76"/>
    <w:pPr>
      <w:numPr>
        <w:numId w:val="7"/>
      </w:numPr>
    </w:pPr>
  </w:style>
  <w:style w:type="numbering" w:customStyle="1" w:styleId="WW8Num10">
    <w:name w:val="WW8Num10"/>
    <w:basedOn w:val="Bezlisty"/>
    <w:rsid w:val="002E3F76"/>
    <w:pPr>
      <w:numPr>
        <w:numId w:val="8"/>
      </w:numPr>
    </w:pPr>
  </w:style>
  <w:style w:type="numbering" w:customStyle="1" w:styleId="WW8Num4">
    <w:name w:val="WW8Num4"/>
    <w:basedOn w:val="Bezlisty"/>
    <w:rsid w:val="002E3F76"/>
    <w:pPr>
      <w:numPr>
        <w:numId w:val="9"/>
      </w:numPr>
    </w:pPr>
  </w:style>
  <w:style w:type="numbering" w:customStyle="1" w:styleId="WW8Num3">
    <w:name w:val="WW8Num3"/>
    <w:basedOn w:val="Bezlisty"/>
    <w:rsid w:val="002E3F76"/>
    <w:pPr>
      <w:numPr>
        <w:numId w:val="10"/>
      </w:numPr>
    </w:pPr>
  </w:style>
  <w:style w:type="numbering" w:customStyle="1" w:styleId="WW8Num1">
    <w:name w:val="WW8Num1"/>
    <w:basedOn w:val="Bezlisty"/>
    <w:rsid w:val="002E3F76"/>
    <w:pPr>
      <w:numPr>
        <w:numId w:val="11"/>
      </w:numPr>
    </w:pPr>
  </w:style>
  <w:style w:type="paragraph" w:customStyle="1" w:styleId="Default">
    <w:name w:val="Default"/>
    <w:rsid w:val="00853713"/>
    <w:pPr>
      <w:suppressAutoHyphens/>
    </w:pPr>
    <w:rPr>
      <w:rFonts w:ascii="Trebuchet MS" w:eastAsia="Times New Roman" w:hAnsi="Trebuchet MS" w:cs="Trebuchet MS"/>
      <w:color w:val="000000"/>
      <w:lang w:eastAsia="pl-PL" w:bidi="ar-SA"/>
    </w:rPr>
  </w:style>
  <w:style w:type="paragraph" w:styleId="Akapitzlist">
    <w:name w:val="List Paragraph"/>
    <w:basedOn w:val="Standard"/>
    <w:rsid w:val="00853713"/>
    <w:pPr>
      <w:widowControl/>
      <w:ind w:left="720"/>
    </w:pPr>
    <w:rPr>
      <w:rFonts w:eastAsia="Times New Roman" w:cs="Times New Roman"/>
      <w:sz w:val="20"/>
      <w:szCs w:val="20"/>
      <w:lang w:eastAsia="pl-PL" w:bidi="ar-SA"/>
    </w:rPr>
  </w:style>
  <w:style w:type="numbering" w:customStyle="1" w:styleId="WWNum3">
    <w:name w:val="WWNum3"/>
    <w:basedOn w:val="Bezlisty"/>
    <w:rsid w:val="00853713"/>
    <w:pPr>
      <w:numPr>
        <w:numId w:val="32"/>
      </w:numPr>
    </w:pPr>
  </w:style>
  <w:style w:type="numbering" w:customStyle="1" w:styleId="WWNum4">
    <w:name w:val="WWNum4"/>
    <w:basedOn w:val="Bezlisty"/>
    <w:rsid w:val="00853713"/>
    <w:pPr>
      <w:numPr>
        <w:numId w:val="30"/>
      </w:numPr>
    </w:pPr>
  </w:style>
  <w:style w:type="numbering" w:customStyle="1" w:styleId="WWNum5">
    <w:name w:val="WWNum5"/>
    <w:basedOn w:val="Bezlisty"/>
    <w:rsid w:val="00853713"/>
    <w:pPr>
      <w:numPr>
        <w:numId w:val="31"/>
      </w:numPr>
    </w:pPr>
  </w:style>
  <w:style w:type="paragraph" w:styleId="NormalnyWeb">
    <w:name w:val="Normal (Web)"/>
    <w:basedOn w:val="Normalny"/>
    <w:uiPriority w:val="99"/>
    <w:semiHidden/>
    <w:unhideWhenUsed/>
    <w:rsid w:val="00A0704A"/>
    <w:pPr>
      <w:suppressAutoHyphens w:val="0"/>
      <w:autoSpaceDE/>
      <w:autoSpaceDN/>
      <w:spacing w:before="100" w:beforeAutospacing="1" w:after="119"/>
      <w:textAlignment w:val="auto"/>
    </w:pPr>
    <w:rPr>
      <w:rFonts w:ascii="Times New Roman" w:eastAsia="Times New Roman" w:hAnsi="Times New Roman" w:cs="Times New Roman"/>
      <w:color w:val="auto"/>
      <w:kern w:val="0"/>
      <w:lang w:eastAsia="pl-PL"/>
    </w:rPr>
  </w:style>
  <w:style w:type="paragraph" w:styleId="Cytat">
    <w:name w:val="Quote"/>
    <w:basedOn w:val="Normalny"/>
    <w:next w:val="Normalny"/>
    <w:link w:val="CytatZnak"/>
    <w:uiPriority w:val="29"/>
    <w:qFormat/>
    <w:rsid w:val="00600298"/>
    <w:rPr>
      <w:i/>
      <w:iCs/>
      <w:color w:val="000000" w:themeColor="text1"/>
    </w:rPr>
  </w:style>
  <w:style w:type="character" w:customStyle="1" w:styleId="CytatZnak">
    <w:name w:val="Cytat Znak"/>
    <w:basedOn w:val="Domylnaczcionkaakapitu"/>
    <w:link w:val="Cytat"/>
    <w:uiPriority w:val="29"/>
    <w:rsid w:val="00600298"/>
    <w:rPr>
      <w:rFonts w:ascii="Liberation Sans" w:eastAsia="Arial" w:hAnsi="Liberation Sans" w:cs="Liberation Sans"/>
      <w:i/>
      <w:iCs/>
      <w:color w:val="000000" w:themeColor="text1"/>
      <w:lang w:bidi="ar-SA"/>
    </w:rPr>
  </w:style>
  <w:style w:type="paragraph" w:styleId="Tekstdymka">
    <w:name w:val="Balloon Text"/>
    <w:basedOn w:val="Normalny"/>
    <w:link w:val="TekstdymkaZnak"/>
    <w:uiPriority w:val="99"/>
    <w:semiHidden/>
    <w:unhideWhenUsed/>
    <w:rsid w:val="00886B6B"/>
    <w:rPr>
      <w:rFonts w:ascii="Tahoma" w:hAnsi="Tahoma" w:cs="Tahoma"/>
      <w:sz w:val="16"/>
      <w:szCs w:val="16"/>
    </w:rPr>
  </w:style>
  <w:style w:type="character" w:customStyle="1" w:styleId="TekstdymkaZnak">
    <w:name w:val="Tekst dymka Znak"/>
    <w:basedOn w:val="Domylnaczcionkaakapitu"/>
    <w:link w:val="Tekstdymka"/>
    <w:uiPriority w:val="99"/>
    <w:semiHidden/>
    <w:rsid w:val="00886B6B"/>
    <w:rPr>
      <w:rFonts w:ascii="Tahoma" w:eastAsia="Arial" w:hAnsi="Tahoma" w:cs="Tahoma"/>
      <w:color w:val="000000"/>
      <w:sz w:val="16"/>
      <w:szCs w:val="16"/>
      <w:lang w:bidi="ar-SA"/>
    </w:rPr>
  </w:style>
</w:styles>
</file>

<file path=word/webSettings.xml><?xml version="1.0" encoding="utf-8"?>
<w:webSettings xmlns:r="http://schemas.openxmlformats.org/officeDocument/2006/relationships" xmlns:w="http://schemas.openxmlformats.org/wordprocessingml/2006/main">
  <w:divs>
    <w:div w:id="774596497">
      <w:bodyDiv w:val="1"/>
      <w:marLeft w:val="0"/>
      <w:marRight w:val="0"/>
      <w:marTop w:val="0"/>
      <w:marBottom w:val="0"/>
      <w:divBdr>
        <w:top w:val="none" w:sz="0" w:space="0" w:color="auto"/>
        <w:left w:val="none" w:sz="0" w:space="0" w:color="auto"/>
        <w:bottom w:val="none" w:sz="0" w:space="0" w:color="auto"/>
        <w:right w:val="none" w:sz="0" w:space="0" w:color="auto"/>
      </w:divBdr>
    </w:div>
    <w:div w:id="1707172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t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0"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A1C8-A509-41D8-ADD7-84C311E9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28</Pages>
  <Words>7970</Words>
  <Characters>47826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Kamińska</cp:lastModifiedBy>
  <cp:revision>78</cp:revision>
  <cp:lastPrinted>2015-11-10T12:47:00Z</cp:lastPrinted>
  <dcterms:created xsi:type="dcterms:W3CDTF">2015-08-21T07:27:00Z</dcterms:created>
  <dcterms:modified xsi:type="dcterms:W3CDTF">2015-11-13T06:52:00Z</dcterms:modified>
</cp:coreProperties>
</file>